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11" w:type="dxa"/>
        <w:tblLook w:val="01E0" w:firstRow="1" w:lastRow="1" w:firstColumn="1" w:lastColumn="1" w:noHBand="0" w:noVBand="0"/>
      </w:tblPr>
      <w:tblGrid>
        <w:gridCol w:w="3119"/>
        <w:gridCol w:w="5392"/>
      </w:tblGrid>
      <w:tr w:rsidR="00361E4D" w14:paraId="205D6059" w14:textId="77777777" w:rsidTr="47CDE4C7">
        <w:trPr>
          <w:trHeight w:val="1635"/>
        </w:trPr>
        <w:tc>
          <w:tcPr>
            <w:tcW w:w="8510" w:type="dxa"/>
            <w:gridSpan w:val="2"/>
            <w:tcBorders>
              <w:bottom w:val="single" w:sz="6" w:space="0" w:color="auto"/>
            </w:tcBorders>
          </w:tcPr>
          <w:p w14:paraId="704B4088" w14:textId="265C1B8C" w:rsidR="00361E4D" w:rsidRPr="001C230C" w:rsidRDefault="00721C9A" w:rsidP="00504C35">
            <w:pPr>
              <w:rPr>
                <w:b/>
              </w:rPr>
            </w:pPr>
            <w:r>
              <w:rPr>
                <w:b/>
                <w:caps/>
              </w:rPr>
              <w:t>Technische vragen</w:t>
            </w:r>
            <w:r w:rsidR="00A57187" w:rsidRPr="001C230C">
              <w:rPr>
                <w:b/>
              </w:rPr>
              <w:t xml:space="preserve"> </w:t>
            </w:r>
          </w:p>
          <w:p w14:paraId="11F793D3" w14:textId="27051D09" w:rsidR="00361E4D" w:rsidRDefault="00721C9A" w:rsidP="00504C35">
            <w:r>
              <w:t xml:space="preserve">Technische </w:t>
            </w:r>
            <w:r w:rsidR="008C3A62">
              <w:t>vragen worden kort en duidelijk geformuleerd.</w:t>
            </w:r>
            <w:r>
              <w:t xml:space="preserve"> </w:t>
            </w:r>
          </w:p>
          <w:p w14:paraId="12084B98" w14:textId="77777777" w:rsidR="00721C9A" w:rsidRDefault="00721C9A" w:rsidP="00504C35"/>
          <w:p w14:paraId="7B950A77" w14:textId="6055D48F" w:rsidR="00721C9A" w:rsidRDefault="00721C9A" w:rsidP="00504C35">
            <w:pPr>
              <w:rPr>
                <w:b/>
                <w:bCs/>
              </w:rPr>
            </w:pPr>
            <w:r>
              <w:rPr>
                <w:b/>
                <w:bCs/>
              </w:rPr>
              <w:t>Wat zijn technische vragen?</w:t>
            </w:r>
          </w:p>
          <w:p w14:paraId="47BB2D23" w14:textId="2B0DEE77" w:rsidR="00721C9A" w:rsidRDefault="00721C9A" w:rsidP="00721C9A">
            <w:r>
              <w:t xml:space="preserve">Deze vragen zijn bedoeld om een beter beeld te krijgen van een onderwerp. De vraag is gericht op het verkrijgen van informatie of van een toelichting op een tekst, bijvoorbeeld wetsuitleg. </w:t>
            </w:r>
            <w:r w:rsidRPr="00721C9A">
              <w:rPr>
                <w:u w:val="single"/>
              </w:rPr>
              <w:t>Het gaat daarbij om feiten, niet om opvattingen</w:t>
            </w:r>
            <w:r w:rsidR="00A41DE6">
              <w:rPr>
                <w:u w:val="single"/>
              </w:rPr>
              <w:t xml:space="preserve"> of nog te maken keuzes</w:t>
            </w:r>
            <w:r>
              <w:t>. Deze vragen hebben dus geen politieke lading.</w:t>
            </w:r>
          </w:p>
          <w:p w14:paraId="6C9BB553" w14:textId="77777777" w:rsidR="00F17BEE" w:rsidRDefault="00F17BEE" w:rsidP="00F17BEE"/>
          <w:p w14:paraId="5838F89D" w14:textId="77777777" w:rsidR="00B9707A" w:rsidRDefault="009405F1" w:rsidP="00721C9A">
            <w:pPr>
              <w:rPr>
                <w:rStyle w:val="Hyperlink"/>
              </w:rPr>
            </w:pPr>
            <w:r>
              <w:t xml:space="preserve">U kunt technische vragen en antwoorden insturen naar </w:t>
            </w:r>
            <w:hyperlink r:id="rId11" w:history="1">
              <w:r w:rsidRPr="006D262D">
                <w:rPr>
                  <w:rStyle w:val="Hyperlink"/>
                </w:rPr>
                <w:t>technischev</w:t>
              </w:r>
              <w:r w:rsidRPr="006D262D">
                <w:rPr>
                  <w:rStyle w:val="Hyperlink"/>
                </w:rPr>
                <w:t>r</w:t>
              </w:r>
              <w:r w:rsidRPr="006D262D">
                <w:rPr>
                  <w:rStyle w:val="Hyperlink"/>
                </w:rPr>
                <w:t>agen@raadteylingen.nl</w:t>
              </w:r>
            </w:hyperlink>
          </w:p>
          <w:p w14:paraId="3B8043A4" w14:textId="77777777" w:rsidR="00B9707A" w:rsidRDefault="00B9707A" w:rsidP="00721C9A"/>
          <w:p w14:paraId="1E3725D1" w14:textId="142A627B" w:rsidR="00021C82" w:rsidRDefault="00B9707A" w:rsidP="00721C9A">
            <w:r>
              <w:t>Beantwoording vindt plaats binnen 15 werkdagen. Wanneer dit niet lukt wordt dit gemotiveerd</w:t>
            </w:r>
            <w:r w:rsidR="00E350BF">
              <w:t xml:space="preserve"> aangegeven, inclusief een nieuwe termijn.</w:t>
            </w:r>
            <w:r w:rsidR="009405F1">
              <w:t xml:space="preserve"> </w:t>
            </w:r>
          </w:p>
          <w:p w14:paraId="61EEC736" w14:textId="77777777" w:rsidR="00361E4D" w:rsidRPr="001C230C" w:rsidRDefault="00361E4D" w:rsidP="00DF63AB">
            <w:pPr>
              <w:rPr>
                <w:b/>
              </w:rPr>
            </w:pPr>
          </w:p>
        </w:tc>
      </w:tr>
      <w:tr w:rsidR="00361E4D" w14:paraId="4EB6875D" w14:textId="77777777" w:rsidTr="47CDE4C7">
        <w:tc>
          <w:tcPr>
            <w:tcW w:w="8510" w:type="dxa"/>
            <w:gridSpan w:val="2"/>
            <w:tcBorders>
              <w:top w:val="single" w:sz="6" w:space="0" w:color="auto"/>
            </w:tcBorders>
          </w:tcPr>
          <w:p w14:paraId="3946083B" w14:textId="77777777" w:rsidR="00361E4D" w:rsidRDefault="00361E4D"/>
        </w:tc>
      </w:tr>
      <w:tr w:rsidR="00361E4D" w14:paraId="0FF00982" w14:textId="77777777" w:rsidTr="47CDE4C7">
        <w:tc>
          <w:tcPr>
            <w:tcW w:w="3119" w:type="dxa"/>
          </w:tcPr>
          <w:p w14:paraId="4B73E303" w14:textId="77777777" w:rsidR="00361E4D" w:rsidRPr="00356849" w:rsidRDefault="00361E4D">
            <w:pPr>
              <w:rPr>
                <w:b/>
                <w:bCs/>
                <w:spacing w:val="20"/>
                <w:sz w:val="16"/>
                <w:szCs w:val="16"/>
              </w:rPr>
            </w:pPr>
            <w:r w:rsidRPr="00356849">
              <w:rPr>
                <w:b/>
                <w:bCs/>
                <w:sz w:val="16"/>
                <w:szCs w:val="16"/>
              </w:rPr>
              <w:t xml:space="preserve">Van </w:t>
            </w:r>
            <w:r w:rsidRPr="00356849">
              <w:rPr>
                <w:sz w:val="16"/>
                <w:szCs w:val="16"/>
              </w:rPr>
              <w:t>(naam raadslid)</w:t>
            </w:r>
          </w:p>
        </w:tc>
        <w:tc>
          <w:tcPr>
            <w:tcW w:w="5392" w:type="dxa"/>
          </w:tcPr>
          <w:p w14:paraId="37D8B6F8" w14:textId="6147FD3D" w:rsidR="00361E4D" w:rsidRPr="00356849" w:rsidRDefault="00DC7625">
            <w:pPr>
              <w:rPr>
                <w:sz w:val="16"/>
                <w:szCs w:val="16"/>
              </w:rPr>
            </w:pPr>
            <w:r>
              <w:rPr>
                <w:sz w:val="16"/>
                <w:szCs w:val="16"/>
              </w:rPr>
              <w:t>S. de Voogd</w:t>
            </w:r>
          </w:p>
        </w:tc>
      </w:tr>
      <w:tr w:rsidR="00240505" w14:paraId="52FE53F8" w14:textId="77777777" w:rsidTr="47CDE4C7">
        <w:tc>
          <w:tcPr>
            <w:tcW w:w="3119" w:type="dxa"/>
          </w:tcPr>
          <w:p w14:paraId="33B851AC" w14:textId="77777777" w:rsidR="00240505" w:rsidRPr="00356849" w:rsidRDefault="00240505">
            <w:pPr>
              <w:rPr>
                <w:b/>
                <w:bCs/>
                <w:spacing w:val="20"/>
                <w:sz w:val="16"/>
                <w:szCs w:val="16"/>
              </w:rPr>
            </w:pPr>
          </w:p>
        </w:tc>
        <w:tc>
          <w:tcPr>
            <w:tcW w:w="5392" w:type="dxa"/>
          </w:tcPr>
          <w:p w14:paraId="4122114B" w14:textId="77777777" w:rsidR="00240505" w:rsidRPr="00356849" w:rsidRDefault="00240505">
            <w:pPr>
              <w:rPr>
                <w:sz w:val="16"/>
                <w:szCs w:val="16"/>
              </w:rPr>
            </w:pPr>
          </w:p>
        </w:tc>
      </w:tr>
      <w:tr w:rsidR="00361E4D" w14:paraId="392F7B2B" w14:textId="77777777" w:rsidTr="47CDE4C7">
        <w:tc>
          <w:tcPr>
            <w:tcW w:w="3119" w:type="dxa"/>
          </w:tcPr>
          <w:p w14:paraId="06A989A9" w14:textId="1FB889E5" w:rsidR="00361E4D" w:rsidRPr="00356849" w:rsidRDefault="007D0000">
            <w:pPr>
              <w:rPr>
                <w:sz w:val="16"/>
                <w:szCs w:val="16"/>
              </w:rPr>
            </w:pPr>
            <w:r w:rsidRPr="00356849">
              <w:rPr>
                <w:b/>
                <w:bCs/>
                <w:sz w:val="16"/>
                <w:szCs w:val="16"/>
              </w:rPr>
              <w:t>Fractie</w:t>
            </w:r>
          </w:p>
        </w:tc>
        <w:tc>
          <w:tcPr>
            <w:tcW w:w="5392" w:type="dxa"/>
          </w:tcPr>
          <w:p w14:paraId="10DBE3C9" w14:textId="7AF65975" w:rsidR="00361E4D" w:rsidRPr="00356849" w:rsidRDefault="004C0106">
            <w:pPr>
              <w:rPr>
                <w:sz w:val="16"/>
                <w:szCs w:val="16"/>
              </w:rPr>
            </w:pPr>
            <w:r>
              <w:rPr>
                <w:sz w:val="16"/>
                <w:szCs w:val="16"/>
              </w:rPr>
              <w:t>VVD</w:t>
            </w:r>
          </w:p>
          <w:p w14:paraId="3112CC2C" w14:textId="77777777" w:rsidR="00721C9A" w:rsidRPr="00356849" w:rsidRDefault="00721C9A">
            <w:pPr>
              <w:rPr>
                <w:sz w:val="16"/>
                <w:szCs w:val="16"/>
              </w:rPr>
            </w:pPr>
          </w:p>
        </w:tc>
      </w:tr>
      <w:tr w:rsidR="00276616" w14:paraId="00236B78" w14:textId="77777777" w:rsidTr="47CDE4C7">
        <w:tc>
          <w:tcPr>
            <w:tcW w:w="3119" w:type="dxa"/>
            <w:tcBorders>
              <w:bottom w:val="single" w:sz="6" w:space="0" w:color="auto"/>
            </w:tcBorders>
          </w:tcPr>
          <w:p w14:paraId="6BA58214" w14:textId="7073FABE" w:rsidR="00276616" w:rsidRPr="00356849" w:rsidRDefault="00721C9A">
            <w:pPr>
              <w:rPr>
                <w:sz w:val="16"/>
                <w:szCs w:val="16"/>
              </w:rPr>
            </w:pPr>
            <w:r w:rsidRPr="00356849">
              <w:rPr>
                <w:b/>
                <w:bCs/>
                <w:sz w:val="16"/>
                <w:szCs w:val="16"/>
              </w:rPr>
              <w:t>Datum</w:t>
            </w:r>
            <w:r w:rsidR="00240505" w:rsidRPr="00356849">
              <w:rPr>
                <w:b/>
                <w:bCs/>
                <w:spacing w:val="20"/>
                <w:sz w:val="16"/>
                <w:szCs w:val="16"/>
              </w:rPr>
              <w:br/>
            </w:r>
          </w:p>
        </w:tc>
        <w:tc>
          <w:tcPr>
            <w:tcW w:w="5392" w:type="dxa"/>
            <w:tcBorders>
              <w:bottom w:val="single" w:sz="6" w:space="0" w:color="auto"/>
            </w:tcBorders>
          </w:tcPr>
          <w:p w14:paraId="477C21A4" w14:textId="07F667EA" w:rsidR="00276616" w:rsidRPr="00356849" w:rsidRDefault="005C2881">
            <w:pPr>
              <w:rPr>
                <w:sz w:val="16"/>
                <w:szCs w:val="16"/>
              </w:rPr>
            </w:pPr>
            <w:r>
              <w:rPr>
                <w:sz w:val="16"/>
                <w:szCs w:val="16"/>
              </w:rPr>
              <w:t>31</w:t>
            </w:r>
            <w:r w:rsidR="004C0106">
              <w:rPr>
                <w:sz w:val="16"/>
                <w:szCs w:val="16"/>
              </w:rPr>
              <w:t xml:space="preserve"> mei 202</w:t>
            </w:r>
            <w:r w:rsidR="00F35D55">
              <w:rPr>
                <w:sz w:val="16"/>
                <w:szCs w:val="16"/>
              </w:rPr>
              <w:t>6</w:t>
            </w:r>
          </w:p>
        </w:tc>
      </w:tr>
      <w:tr w:rsidR="00361E4D" w14:paraId="6A5F58EA" w14:textId="77777777" w:rsidTr="47CDE4C7">
        <w:tc>
          <w:tcPr>
            <w:tcW w:w="3119" w:type="dxa"/>
            <w:tcBorders>
              <w:top w:val="single" w:sz="6" w:space="0" w:color="auto"/>
            </w:tcBorders>
          </w:tcPr>
          <w:p w14:paraId="69DE9ABB" w14:textId="77777777" w:rsidR="00361E4D" w:rsidRDefault="00361E4D"/>
        </w:tc>
        <w:tc>
          <w:tcPr>
            <w:tcW w:w="5392" w:type="dxa"/>
            <w:tcBorders>
              <w:top w:val="single" w:sz="6" w:space="0" w:color="auto"/>
            </w:tcBorders>
          </w:tcPr>
          <w:p w14:paraId="1BE2E45C" w14:textId="77777777" w:rsidR="00361E4D" w:rsidRDefault="00361E4D"/>
        </w:tc>
      </w:tr>
      <w:tr w:rsidR="00361E4D" w14:paraId="36ABE8F4" w14:textId="77777777" w:rsidTr="47CDE4C7">
        <w:tc>
          <w:tcPr>
            <w:tcW w:w="3119" w:type="dxa"/>
          </w:tcPr>
          <w:p w14:paraId="66E2EB63" w14:textId="1EB681EA" w:rsidR="00361E4D" w:rsidRDefault="00361E4D">
            <w:r w:rsidRPr="006077BE">
              <w:rPr>
                <w:b/>
                <w:bCs/>
              </w:rPr>
              <w:t>Onderwerp</w:t>
            </w:r>
          </w:p>
        </w:tc>
        <w:tc>
          <w:tcPr>
            <w:tcW w:w="5392" w:type="dxa"/>
          </w:tcPr>
          <w:p w14:paraId="2A6D21C3" w14:textId="75E673F8" w:rsidR="00361E4D" w:rsidRDefault="005C2881">
            <w:r>
              <w:rPr>
                <w:sz w:val="16"/>
                <w:szCs w:val="16"/>
              </w:rPr>
              <w:t>(On)mogelijkheden handhaving in Park Rusthoff</w:t>
            </w:r>
          </w:p>
          <w:p w14:paraId="37B505CA" w14:textId="77777777" w:rsidR="00361E4D" w:rsidRDefault="00361E4D"/>
        </w:tc>
      </w:tr>
      <w:tr w:rsidR="00F370FB" w14:paraId="57211E2E" w14:textId="77777777" w:rsidTr="47CDE4C7">
        <w:tc>
          <w:tcPr>
            <w:tcW w:w="3119" w:type="dxa"/>
            <w:tcBorders>
              <w:bottom w:val="single" w:sz="4" w:space="0" w:color="auto"/>
            </w:tcBorders>
          </w:tcPr>
          <w:p w14:paraId="612F66F8" w14:textId="7C7A2E79" w:rsidR="00840782" w:rsidRDefault="00840782" w:rsidP="00ED1FF5">
            <w:pPr>
              <w:spacing w:after="60"/>
              <w:rPr>
                <w:b/>
                <w:bCs/>
                <w:spacing w:val="20"/>
                <w:sz w:val="14"/>
              </w:rPr>
            </w:pPr>
          </w:p>
          <w:p w14:paraId="16CCC83E" w14:textId="3B4CBE2E" w:rsidR="00FC3818" w:rsidRPr="00712519" w:rsidRDefault="00840782" w:rsidP="00493B06">
            <w:pPr>
              <w:rPr>
                <w:b/>
                <w:bCs/>
                <w:sz w:val="16"/>
                <w:szCs w:val="16"/>
              </w:rPr>
            </w:pPr>
            <w:r w:rsidRPr="00712519">
              <w:rPr>
                <w:b/>
                <w:bCs/>
                <w:sz w:val="16"/>
                <w:szCs w:val="16"/>
              </w:rPr>
              <w:t>De</w:t>
            </w:r>
            <w:r w:rsidR="0024468D" w:rsidRPr="00712519">
              <w:rPr>
                <w:b/>
                <w:bCs/>
                <w:sz w:val="16"/>
                <w:szCs w:val="16"/>
              </w:rPr>
              <w:t xml:space="preserve"> technische</w:t>
            </w:r>
            <w:r w:rsidRPr="00712519">
              <w:rPr>
                <w:b/>
                <w:bCs/>
                <w:sz w:val="16"/>
                <w:szCs w:val="16"/>
              </w:rPr>
              <w:t xml:space="preserve"> vragen gaan over: </w:t>
            </w:r>
          </w:p>
          <w:p w14:paraId="03F2C264" w14:textId="77777777" w:rsidR="00FC3818" w:rsidRDefault="00FC3818" w:rsidP="00493B06">
            <w:pPr>
              <w:rPr>
                <w:iCs/>
                <w:sz w:val="14"/>
                <w:szCs w:val="14"/>
              </w:rPr>
            </w:pPr>
          </w:p>
          <w:p w14:paraId="3D66B257" w14:textId="77777777" w:rsidR="00907B84" w:rsidRPr="00907B84" w:rsidRDefault="00907B84" w:rsidP="00493B06">
            <w:pPr>
              <w:rPr>
                <w:b/>
                <w:bCs/>
                <w:iCs/>
                <w:spacing w:val="20"/>
                <w:sz w:val="14"/>
              </w:rPr>
            </w:pPr>
          </w:p>
          <w:p w14:paraId="077E2926" w14:textId="77777777" w:rsidR="00AF03B9" w:rsidRDefault="00AF03B9" w:rsidP="00493B06">
            <w:pPr>
              <w:rPr>
                <w:b/>
                <w:bCs/>
                <w:spacing w:val="20"/>
                <w:sz w:val="14"/>
              </w:rPr>
            </w:pPr>
          </w:p>
          <w:p w14:paraId="4855CEBB" w14:textId="77777777" w:rsidR="00500896" w:rsidRDefault="00500896" w:rsidP="00493B06">
            <w:pPr>
              <w:rPr>
                <w:b/>
                <w:bCs/>
                <w:spacing w:val="20"/>
                <w:sz w:val="14"/>
              </w:rPr>
            </w:pPr>
          </w:p>
          <w:p w14:paraId="3A9AB611" w14:textId="77777777" w:rsidR="00EF2936" w:rsidRDefault="00EF2936">
            <w:pPr>
              <w:rPr>
                <w:b/>
                <w:spacing w:val="20"/>
                <w:sz w:val="14"/>
                <w:szCs w:val="14"/>
              </w:rPr>
            </w:pPr>
          </w:p>
          <w:p w14:paraId="6750468C" w14:textId="698824F9" w:rsidR="009419AB" w:rsidRPr="00AE5FDA" w:rsidRDefault="009419AB" w:rsidP="47CDE4C7">
            <w:pPr>
              <w:rPr>
                <w:sz w:val="14"/>
                <w:szCs w:val="14"/>
              </w:rPr>
            </w:pPr>
            <w:r w:rsidRPr="47CDE4C7">
              <w:rPr>
                <w:b/>
                <w:bCs/>
                <w:sz w:val="16"/>
                <w:szCs w:val="16"/>
              </w:rPr>
              <w:t>Vragen en antwoorden openbaar maken?</w:t>
            </w:r>
            <w:r>
              <w:br/>
            </w:r>
            <w:r w:rsidR="3C0D2192" w:rsidRPr="00B81D69">
              <w:rPr>
                <w:i/>
                <w:sz w:val="14"/>
                <w:szCs w:val="14"/>
              </w:rPr>
              <w:t xml:space="preserve">Met publiek delen </w:t>
            </w:r>
            <w:r w:rsidR="00794F79">
              <w:rPr>
                <w:i/>
                <w:sz w:val="14"/>
                <w:szCs w:val="14"/>
              </w:rPr>
              <w:t>via</w:t>
            </w:r>
            <w:r w:rsidR="3C0D2192" w:rsidRPr="00B81D69">
              <w:rPr>
                <w:i/>
                <w:sz w:val="14"/>
                <w:szCs w:val="14"/>
              </w:rPr>
              <w:t xml:space="preserve"> iBab</w:t>
            </w:r>
            <w:r w:rsidR="0081617E">
              <w:rPr>
                <w:i/>
                <w:sz w:val="14"/>
                <w:szCs w:val="14"/>
              </w:rPr>
              <w:t>s</w:t>
            </w:r>
          </w:p>
          <w:p w14:paraId="56C8700E" w14:textId="6C680515" w:rsidR="006B2E4C" w:rsidRPr="00721C9A" w:rsidRDefault="006B2E4C" w:rsidP="009419AB">
            <w:pPr>
              <w:rPr>
                <w:b/>
                <w:spacing w:val="20"/>
                <w:sz w:val="14"/>
                <w:szCs w:val="14"/>
              </w:rPr>
            </w:pPr>
          </w:p>
        </w:tc>
        <w:tc>
          <w:tcPr>
            <w:tcW w:w="5392" w:type="dxa"/>
            <w:tcBorders>
              <w:bottom w:val="single" w:sz="4" w:space="0" w:color="auto"/>
            </w:tcBorders>
          </w:tcPr>
          <w:p w14:paraId="5BEBDF5C" w14:textId="77777777" w:rsidR="00FC3818" w:rsidRPr="00712519" w:rsidRDefault="00FC3818" w:rsidP="00024BD1">
            <w:pPr>
              <w:rPr>
                <w:sz w:val="16"/>
                <w:szCs w:val="16"/>
              </w:rPr>
            </w:pPr>
          </w:p>
          <w:p w14:paraId="3B5298CF" w14:textId="3EF89369" w:rsidR="00AB4527" w:rsidRPr="00712519" w:rsidRDefault="00840782" w:rsidP="00024BD1">
            <w:pPr>
              <w:rPr>
                <w:sz w:val="16"/>
                <w:szCs w:val="16"/>
              </w:rPr>
            </w:pPr>
            <w:r w:rsidRPr="00712519">
              <w:rPr>
                <w:sz w:val="16"/>
                <w:szCs w:val="16"/>
              </w:rPr>
              <w:t>A. Een geagendeerd onderwerp (bijv. een raadsvoorstel of ingekomen stuk)</w:t>
            </w:r>
            <w:r w:rsidR="00AB4527" w:rsidRPr="00712519">
              <w:rPr>
                <w:sz w:val="16"/>
                <w:szCs w:val="16"/>
              </w:rPr>
              <w:t xml:space="preserve">, namelijk: </w:t>
            </w:r>
            <w:r w:rsidR="00AB4527" w:rsidRPr="00712519">
              <w:rPr>
                <w:sz w:val="16"/>
                <w:szCs w:val="16"/>
              </w:rPr>
              <w:fldChar w:fldCharType="begin">
                <w:ffData>
                  <w:name w:val="Text6"/>
                  <w:enabled/>
                  <w:calcOnExit w:val="0"/>
                  <w:textInput/>
                </w:ffData>
              </w:fldChar>
            </w:r>
            <w:r w:rsidR="00AB4527" w:rsidRPr="00712519">
              <w:rPr>
                <w:sz w:val="16"/>
                <w:szCs w:val="16"/>
              </w:rPr>
              <w:instrText xml:space="preserve"> FORMTEXT </w:instrText>
            </w:r>
            <w:r w:rsidR="00AB4527" w:rsidRPr="00712519">
              <w:rPr>
                <w:sz w:val="16"/>
                <w:szCs w:val="16"/>
              </w:rPr>
            </w:r>
            <w:r w:rsidR="00AB4527" w:rsidRPr="00712519">
              <w:rPr>
                <w:sz w:val="16"/>
                <w:szCs w:val="16"/>
              </w:rPr>
              <w:fldChar w:fldCharType="separate"/>
            </w:r>
            <w:r w:rsidR="00AB4527" w:rsidRPr="00712519">
              <w:rPr>
                <w:noProof/>
                <w:sz w:val="16"/>
                <w:szCs w:val="16"/>
              </w:rPr>
              <w:t> </w:t>
            </w:r>
            <w:r w:rsidR="00AB4527" w:rsidRPr="00712519">
              <w:rPr>
                <w:noProof/>
                <w:sz w:val="16"/>
                <w:szCs w:val="16"/>
              </w:rPr>
              <w:t> </w:t>
            </w:r>
            <w:r w:rsidR="00AB4527" w:rsidRPr="00712519">
              <w:rPr>
                <w:noProof/>
                <w:sz w:val="16"/>
                <w:szCs w:val="16"/>
              </w:rPr>
              <w:t> </w:t>
            </w:r>
            <w:r w:rsidR="00AB4527" w:rsidRPr="00712519">
              <w:rPr>
                <w:noProof/>
                <w:sz w:val="16"/>
                <w:szCs w:val="16"/>
              </w:rPr>
              <w:t> </w:t>
            </w:r>
            <w:r w:rsidR="00AB4527" w:rsidRPr="00712519">
              <w:rPr>
                <w:noProof/>
                <w:sz w:val="16"/>
                <w:szCs w:val="16"/>
              </w:rPr>
              <w:t> </w:t>
            </w:r>
            <w:r w:rsidR="00AB4527" w:rsidRPr="00712519">
              <w:rPr>
                <w:sz w:val="16"/>
                <w:szCs w:val="16"/>
              </w:rPr>
              <w:fldChar w:fldCharType="end"/>
            </w:r>
            <w:r w:rsidR="005D529A" w:rsidRPr="00712519">
              <w:rPr>
                <w:sz w:val="16"/>
                <w:szCs w:val="16"/>
              </w:rPr>
              <w:t xml:space="preserve"> </w:t>
            </w:r>
          </w:p>
          <w:p w14:paraId="706C4BDC" w14:textId="77777777" w:rsidR="00AB4527" w:rsidRPr="00712519" w:rsidRDefault="00AB4527" w:rsidP="00024BD1">
            <w:pPr>
              <w:rPr>
                <w:sz w:val="16"/>
                <w:szCs w:val="16"/>
              </w:rPr>
            </w:pPr>
          </w:p>
          <w:p w14:paraId="43C0B8C0" w14:textId="7BA71276" w:rsidR="00AF03B9" w:rsidRPr="00AE5FDA" w:rsidRDefault="00840782" w:rsidP="00AF03B9">
            <w:pPr>
              <w:rPr>
                <w:iCs/>
                <w:sz w:val="16"/>
                <w:szCs w:val="16"/>
              </w:rPr>
            </w:pPr>
            <w:r w:rsidRPr="00712519">
              <w:rPr>
                <w:sz w:val="16"/>
                <w:szCs w:val="16"/>
              </w:rPr>
              <w:t xml:space="preserve">B. Overige </w:t>
            </w:r>
            <w:r w:rsidR="0024468D" w:rsidRPr="00712519">
              <w:rPr>
                <w:sz w:val="16"/>
                <w:szCs w:val="16"/>
              </w:rPr>
              <w:t>technische vragen</w:t>
            </w:r>
            <w:r w:rsidR="00D757E0" w:rsidRPr="00712519">
              <w:rPr>
                <w:sz w:val="16"/>
                <w:szCs w:val="16"/>
              </w:rPr>
              <w:t xml:space="preserve"> </w:t>
            </w:r>
            <w:r w:rsidR="00500896">
              <w:rPr>
                <w:sz w:val="16"/>
                <w:szCs w:val="16"/>
              </w:rPr>
              <w:br/>
            </w:r>
            <w:r w:rsidR="00D34735" w:rsidRPr="00500896">
              <w:rPr>
                <w:i/>
                <w:iCs/>
                <w:sz w:val="14"/>
                <w:szCs w:val="14"/>
              </w:rPr>
              <w:t>(</w:t>
            </w:r>
            <w:r w:rsidR="00B0360B">
              <w:rPr>
                <w:i/>
                <w:iCs/>
                <w:sz w:val="14"/>
                <w:szCs w:val="14"/>
              </w:rPr>
              <w:t>L</w:t>
            </w:r>
            <w:r w:rsidR="00500896">
              <w:rPr>
                <w:i/>
                <w:iCs/>
                <w:sz w:val="14"/>
                <w:szCs w:val="14"/>
              </w:rPr>
              <w:t xml:space="preserve">et op: </w:t>
            </w:r>
            <w:r w:rsidR="00D34735" w:rsidRPr="00500896">
              <w:rPr>
                <w:i/>
                <w:iCs/>
                <w:sz w:val="14"/>
                <w:szCs w:val="14"/>
              </w:rPr>
              <w:t xml:space="preserve">beantwoord </w:t>
            </w:r>
            <w:r w:rsidR="00356849">
              <w:rPr>
                <w:i/>
                <w:iCs/>
                <w:sz w:val="14"/>
                <w:szCs w:val="14"/>
              </w:rPr>
              <w:t>ook de vragen onder het volgende kopje</w:t>
            </w:r>
            <w:r w:rsidR="00D34735" w:rsidRPr="00500896">
              <w:rPr>
                <w:i/>
                <w:iCs/>
                <w:sz w:val="14"/>
                <w:szCs w:val="14"/>
              </w:rPr>
              <w:t>)</w:t>
            </w:r>
          </w:p>
          <w:p w14:paraId="67DDD1A6" w14:textId="77777777" w:rsidR="00AF03B9" w:rsidRPr="00712519" w:rsidRDefault="00AF03B9" w:rsidP="00024BD1">
            <w:pPr>
              <w:rPr>
                <w:sz w:val="16"/>
                <w:szCs w:val="16"/>
              </w:rPr>
            </w:pPr>
          </w:p>
          <w:p w14:paraId="39970A3E" w14:textId="77777777" w:rsidR="00AE5FDA" w:rsidRDefault="00AE5FDA" w:rsidP="009419AB">
            <w:pPr>
              <w:rPr>
                <w:sz w:val="16"/>
                <w:szCs w:val="16"/>
              </w:rPr>
            </w:pPr>
          </w:p>
          <w:p w14:paraId="3E214548" w14:textId="45942F09" w:rsidR="009419AB" w:rsidRPr="00712519" w:rsidRDefault="009419AB" w:rsidP="009419AB">
            <w:pPr>
              <w:rPr>
                <w:sz w:val="16"/>
                <w:szCs w:val="16"/>
              </w:rPr>
            </w:pPr>
            <w:r w:rsidRPr="00712519">
              <w:rPr>
                <w:sz w:val="16"/>
                <w:szCs w:val="16"/>
              </w:rPr>
              <w:t>Ja</w:t>
            </w:r>
          </w:p>
          <w:p w14:paraId="2AF2B9AF" w14:textId="77777777" w:rsidR="009419AB" w:rsidRPr="00712519" w:rsidRDefault="009419AB" w:rsidP="00024BD1">
            <w:pPr>
              <w:rPr>
                <w:sz w:val="16"/>
                <w:szCs w:val="16"/>
              </w:rPr>
            </w:pPr>
          </w:p>
          <w:p w14:paraId="5F0C7C04" w14:textId="77777777" w:rsidR="0060467B" w:rsidRPr="00712519" w:rsidRDefault="0060467B" w:rsidP="009419AB">
            <w:pPr>
              <w:rPr>
                <w:sz w:val="16"/>
                <w:szCs w:val="16"/>
              </w:rPr>
            </w:pPr>
          </w:p>
          <w:p w14:paraId="627FAD1D" w14:textId="001E5D3F" w:rsidR="009419AB" w:rsidRPr="00712519" w:rsidRDefault="009419AB" w:rsidP="009419AB">
            <w:pPr>
              <w:rPr>
                <w:sz w:val="16"/>
                <w:szCs w:val="16"/>
              </w:rPr>
            </w:pPr>
          </w:p>
        </w:tc>
      </w:tr>
      <w:tr w:rsidR="00AE5FDA" w14:paraId="19ADE6E1" w14:textId="77777777" w:rsidTr="47CDE4C7">
        <w:tc>
          <w:tcPr>
            <w:tcW w:w="3119" w:type="dxa"/>
            <w:tcBorders>
              <w:top w:val="single" w:sz="4" w:space="0" w:color="auto"/>
            </w:tcBorders>
          </w:tcPr>
          <w:p w14:paraId="0996B0D1" w14:textId="77777777" w:rsidR="00AE5FDA" w:rsidRDefault="00AE5FDA" w:rsidP="00ED1FF5">
            <w:pPr>
              <w:spacing w:after="60"/>
              <w:rPr>
                <w:b/>
                <w:bCs/>
                <w:spacing w:val="20"/>
                <w:sz w:val="14"/>
              </w:rPr>
            </w:pPr>
          </w:p>
        </w:tc>
        <w:tc>
          <w:tcPr>
            <w:tcW w:w="5392" w:type="dxa"/>
            <w:tcBorders>
              <w:top w:val="single" w:sz="4" w:space="0" w:color="auto"/>
            </w:tcBorders>
          </w:tcPr>
          <w:p w14:paraId="7509F2A0" w14:textId="77777777" w:rsidR="00AE5FDA" w:rsidRPr="00712519" w:rsidRDefault="00AE5FDA" w:rsidP="00024BD1">
            <w:pPr>
              <w:rPr>
                <w:sz w:val="16"/>
                <w:szCs w:val="16"/>
              </w:rPr>
            </w:pPr>
          </w:p>
        </w:tc>
      </w:tr>
      <w:tr w:rsidR="009419AB" w14:paraId="503E21F7" w14:textId="77777777" w:rsidTr="47CDE4C7">
        <w:tc>
          <w:tcPr>
            <w:tcW w:w="8510" w:type="dxa"/>
            <w:gridSpan w:val="2"/>
          </w:tcPr>
          <w:p w14:paraId="030449C4" w14:textId="3BC654CD" w:rsidR="009419AB" w:rsidRPr="003B6152" w:rsidRDefault="00D34735" w:rsidP="009419AB">
            <w:pPr>
              <w:rPr>
                <w:b/>
                <w:bCs/>
                <w:sz w:val="20"/>
                <w:szCs w:val="20"/>
              </w:rPr>
            </w:pPr>
            <w:r>
              <w:rPr>
                <w:b/>
                <w:bCs/>
                <w:sz w:val="20"/>
                <w:szCs w:val="20"/>
              </w:rPr>
              <w:t>O</w:t>
            </w:r>
            <w:r w:rsidR="009419AB" w:rsidRPr="003B6152">
              <w:rPr>
                <w:b/>
                <w:bCs/>
                <w:sz w:val="20"/>
                <w:szCs w:val="20"/>
              </w:rPr>
              <w:t>verige technische vragen</w:t>
            </w:r>
            <w:r w:rsidR="003B6152">
              <w:rPr>
                <w:b/>
                <w:bCs/>
                <w:sz w:val="20"/>
                <w:szCs w:val="20"/>
              </w:rPr>
              <w:t>:</w:t>
            </w:r>
          </w:p>
          <w:p w14:paraId="3307E08C" w14:textId="77777777" w:rsidR="009419AB" w:rsidRPr="009419AB" w:rsidRDefault="009419AB" w:rsidP="00024BD1">
            <w:pPr>
              <w:rPr>
                <w:sz w:val="16"/>
                <w:szCs w:val="16"/>
              </w:rPr>
            </w:pPr>
          </w:p>
        </w:tc>
      </w:tr>
      <w:tr w:rsidR="009419AB" w14:paraId="4ED3EBC2" w14:textId="77777777" w:rsidTr="47CDE4C7">
        <w:tc>
          <w:tcPr>
            <w:tcW w:w="3119" w:type="dxa"/>
          </w:tcPr>
          <w:p w14:paraId="1195A0FE" w14:textId="78139B43" w:rsidR="009419AB" w:rsidRPr="00712519" w:rsidRDefault="009419AB" w:rsidP="009419AB">
            <w:pPr>
              <w:rPr>
                <w:b/>
                <w:bCs/>
                <w:sz w:val="16"/>
                <w:szCs w:val="16"/>
              </w:rPr>
            </w:pPr>
            <w:r w:rsidRPr="00712519">
              <w:rPr>
                <w:b/>
                <w:bCs/>
                <w:sz w:val="16"/>
                <w:szCs w:val="16"/>
              </w:rPr>
              <w:t xml:space="preserve">Zijn de </w:t>
            </w:r>
            <w:r w:rsidR="000E7FE7">
              <w:rPr>
                <w:b/>
                <w:bCs/>
                <w:sz w:val="16"/>
                <w:szCs w:val="16"/>
              </w:rPr>
              <w:t>overige v</w:t>
            </w:r>
            <w:r w:rsidRPr="00712519">
              <w:rPr>
                <w:b/>
                <w:bCs/>
                <w:sz w:val="16"/>
                <w:szCs w:val="16"/>
              </w:rPr>
              <w:t xml:space="preserve">ragen urgent? </w:t>
            </w:r>
          </w:p>
          <w:p w14:paraId="0F9B4036" w14:textId="111A2D6A" w:rsidR="00B016EC" w:rsidRDefault="00B016EC" w:rsidP="00B016EC">
            <w:pPr>
              <w:rPr>
                <w:b/>
                <w:i/>
                <w:sz w:val="14"/>
                <w:szCs w:val="14"/>
              </w:rPr>
            </w:pPr>
            <w:r>
              <w:rPr>
                <w:i/>
                <w:sz w:val="14"/>
                <w:szCs w:val="14"/>
              </w:rPr>
              <w:t>Beantwoordingstermijn is standaard 15 werkdagen</w:t>
            </w:r>
            <w:r w:rsidR="004F21D5">
              <w:rPr>
                <w:i/>
                <w:sz w:val="14"/>
                <w:szCs w:val="14"/>
              </w:rPr>
              <w:t>.</w:t>
            </w:r>
            <w:r w:rsidRPr="3D8AC6CD">
              <w:rPr>
                <w:i/>
                <w:sz w:val="14"/>
                <w:szCs w:val="14"/>
              </w:rPr>
              <w:t xml:space="preserve"> </w:t>
            </w:r>
            <w:r w:rsidRPr="3D8AC6CD">
              <w:rPr>
                <w:b/>
                <w:i/>
                <w:sz w:val="14"/>
                <w:szCs w:val="14"/>
              </w:rPr>
              <w:t xml:space="preserve"> </w:t>
            </w:r>
          </w:p>
          <w:p w14:paraId="344DF8E1" w14:textId="77777777" w:rsidR="009419AB" w:rsidRDefault="009419AB" w:rsidP="009419AB">
            <w:pPr>
              <w:rPr>
                <w:b/>
                <w:spacing w:val="20"/>
                <w:sz w:val="14"/>
                <w:szCs w:val="14"/>
              </w:rPr>
            </w:pPr>
          </w:p>
          <w:p w14:paraId="0DF1C3CB" w14:textId="77777777" w:rsidR="009419AB" w:rsidRDefault="009419AB" w:rsidP="009419AB">
            <w:pPr>
              <w:rPr>
                <w:b/>
                <w:spacing w:val="20"/>
                <w:sz w:val="14"/>
                <w:szCs w:val="14"/>
              </w:rPr>
            </w:pPr>
          </w:p>
          <w:p w14:paraId="0EF10789" w14:textId="5226629E" w:rsidR="009419AB" w:rsidRPr="00712519" w:rsidRDefault="009419AB" w:rsidP="009419AB">
            <w:pPr>
              <w:rPr>
                <w:b/>
                <w:bCs/>
                <w:sz w:val="16"/>
                <w:szCs w:val="16"/>
              </w:rPr>
            </w:pPr>
            <w:r w:rsidRPr="00712519">
              <w:rPr>
                <w:b/>
                <w:bCs/>
                <w:sz w:val="16"/>
                <w:szCs w:val="16"/>
              </w:rPr>
              <w:t xml:space="preserve">Overige vragen delen met de raad? </w:t>
            </w:r>
          </w:p>
          <w:p w14:paraId="4FBABC81" w14:textId="7AA07CED" w:rsidR="009419AB" w:rsidRDefault="007D69CC" w:rsidP="009419AB">
            <w:pPr>
              <w:rPr>
                <w:b/>
                <w:i/>
                <w:sz w:val="14"/>
                <w:szCs w:val="14"/>
              </w:rPr>
            </w:pPr>
            <w:r>
              <w:rPr>
                <w:i/>
                <w:sz w:val="14"/>
                <w:szCs w:val="14"/>
              </w:rPr>
              <w:t xml:space="preserve">N.B. </w:t>
            </w:r>
            <w:r w:rsidR="009419AB" w:rsidRPr="3D8AC6CD">
              <w:rPr>
                <w:i/>
                <w:sz w:val="14"/>
                <w:szCs w:val="14"/>
              </w:rPr>
              <w:t xml:space="preserve">Technische vragen die horen bij een </w:t>
            </w:r>
            <w:r w:rsidR="009419AB">
              <w:rPr>
                <w:i/>
                <w:sz w:val="14"/>
                <w:szCs w:val="14"/>
              </w:rPr>
              <w:t>geagendeerd onderwerp</w:t>
            </w:r>
            <w:r w:rsidR="009419AB" w:rsidRPr="3D8AC6CD">
              <w:rPr>
                <w:i/>
                <w:sz w:val="14"/>
                <w:szCs w:val="14"/>
              </w:rPr>
              <w:t xml:space="preserve"> worden standaard gedeeld. </w:t>
            </w:r>
            <w:r w:rsidR="009419AB" w:rsidRPr="3D8AC6CD">
              <w:rPr>
                <w:b/>
                <w:i/>
                <w:sz w:val="14"/>
                <w:szCs w:val="14"/>
              </w:rPr>
              <w:t xml:space="preserve"> </w:t>
            </w:r>
          </w:p>
          <w:p w14:paraId="57111925" w14:textId="77777777" w:rsidR="009419AB" w:rsidRDefault="009419AB" w:rsidP="00493B06">
            <w:pPr>
              <w:rPr>
                <w:b/>
                <w:bCs/>
                <w:spacing w:val="20"/>
                <w:sz w:val="14"/>
              </w:rPr>
            </w:pPr>
          </w:p>
        </w:tc>
        <w:tc>
          <w:tcPr>
            <w:tcW w:w="5392" w:type="dxa"/>
          </w:tcPr>
          <w:p w14:paraId="545369E1" w14:textId="115C8DC0" w:rsidR="009419AB" w:rsidRPr="00712519" w:rsidRDefault="009419AB" w:rsidP="009419AB">
            <w:pPr>
              <w:rPr>
                <w:sz w:val="16"/>
                <w:szCs w:val="16"/>
              </w:rPr>
            </w:pPr>
            <w:r w:rsidRPr="00712519">
              <w:rPr>
                <w:sz w:val="16"/>
                <w:szCs w:val="16"/>
              </w:rPr>
              <w:t xml:space="preserve">Dan graag een toelichting incl. gewenste datum uiterlijke reactie: </w:t>
            </w:r>
            <w:r w:rsidRPr="00712519">
              <w:rPr>
                <w:sz w:val="16"/>
                <w:szCs w:val="16"/>
              </w:rPr>
              <w:fldChar w:fldCharType="begin">
                <w:ffData>
                  <w:name w:val="Text6"/>
                  <w:enabled/>
                  <w:calcOnExit w:val="0"/>
                  <w:textInput/>
                </w:ffData>
              </w:fldChar>
            </w:r>
            <w:r w:rsidRPr="00712519">
              <w:rPr>
                <w:sz w:val="16"/>
                <w:szCs w:val="16"/>
              </w:rPr>
              <w:instrText xml:space="preserve"> FORMTEXT </w:instrText>
            </w:r>
            <w:r w:rsidRPr="00712519">
              <w:rPr>
                <w:sz w:val="16"/>
                <w:szCs w:val="16"/>
              </w:rPr>
            </w:r>
            <w:r w:rsidRPr="00712519">
              <w:rPr>
                <w:sz w:val="16"/>
                <w:szCs w:val="16"/>
              </w:rPr>
              <w:fldChar w:fldCharType="separate"/>
            </w:r>
            <w:r w:rsidRPr="00712519">
              <w:rPr>
                <w:noProof/>
                <w:sz w:val="16"/>
                <w:szCs w:val="16"/>
              </w:rPr>
              <w:t> </w:t>
            </w:r>
            <w:r w:rsidRPr="00712519">
              <w:rPr>
                <w:noProof/>
                <w:sz w:val="16"/>
                <w:szCs w:val="16"/>
              </w:rPr>
              <w:t> </w:t>
            </w:r>
            <w:r w:rsidRPr="00712519">
              <w:rPr>
                <w:noProof/>
                <w:sz w:val="16"/>
                <w:szCs w:val="16"/>
              </w:rPr>
              <w:t> </w:t>
            </w:r>
            <w:r w:rsidRPr="00712519">
              <w:rPr>
                <w:noProof/>
                <w:sz w:val="16"/>
                <w:szCs w:val="16"/>
              </w:rPr>
              <w:t> </w:t>
            </w:r>
            <w:r w:rsidRPr="00712519">
              <w:rPr>
                <w:noProof/>
                <w:sz w:val="16"/>
                <w:szCs w:val="16"/>
              </w:rPr>
              <w:t> </w:t>
            </w:r>
            <w:r w:rsidRPr="00712519">
              <w:rPr>
                <w:sz w:val="16"/>
                <w:szCs w:val="16"/>
              </w:rPr>
              <w:fldChar w:fldCharType="end"/>
            </w:r>
          </w:p>
          <w:p w14:paraId="1F11AFFC" w14:textId="77777777" w:rsidR="009419AB" w:rsidRPr="00712519" w:rsidRDefault="009419AB" w:rsidP="009419AB">
            <w:pPr>
              <w:rPr>
                <w:sz w:val="16"/>
                <w:szCs w:val="16"/>
              </w:rPr>
            </w:pPr>
          </w:p>
          <w:p w14:paraId="74929675" w14:textId="77777777" w:rsidR="00B016EC" w:rsidRPr="00712519" w:rsidRDefault="00B016EC" w:rsidP="008B182C">
            <w:pPr>
              <w:spacing w:after="120"/>
              <w:rPr>
                <w:sz w:val="16"/>
                <w:szCs w:val="16"/>
              </w:rPr>
            </w:pPr>
          </w:p>
          <w:p w14:paraId="049928D2" w14:textId="5AD3E164" w:rsidR="009419AB" w:rsidRPr="00712519" w:rsidRDefault="009419AB" w:rsidP="009419AB">
            <w:pPr>
              <w:rPr>
                <w:sz w:val="16"/>
                <w:szCs w:val="16"/>
              </w:rPr>
            </w:pPr>
            <w:r w:rsidRPr="00712519">
              <w:rPr>
                <w:sz w:val="16"/>
                <w:szCs w:val="16"/>
              </w:rPr>
              <w:t xml:space="preserve">Ja / Nee </w:t>
            </w:r>
          </w:p>
          <w:p w14:paraId="02BFC4B4" w14:textId="77777777" w:rsidR="009419AB" w:rsidRPr="00712519" w:rsidRDefault="009419AB" w:rsidP="009419AB">
            <w:pPr>
              <w:rPr>
                <w:sz w:val="16"/>
                <w:szCs w:val="16"/>
              </w:rPr>
            </w:pPr>
          </w:p>
          <w:p w14:paraId="45FE7B7B" w14:textId="77777777" w:rsidR="009419AB" w:rsidRPr="00712519" w:rsidRDefault="009419AB" w:rsidP="009419AB">
            <w:pPr>
              <w:rPr>
                <w:sz w:val="16"/>
                <w:szCs w:val="16"/>
              </w:rPr>
            </w:pPr>
          </w:p>
        </w:tc>
      </w:tr>
      <w:tr w:rsidR="00361E4D" w14:paraId="2D427BDE" w14:textId="77777777" w:rsidTr="47CDE4C7">
        <w:tc>
          <w:tcPr>
            <w:tcW w:w="3119" w:type="dxa"/>
            <w:tcBorders>
              <w:bottom w:val="single" w:sz="4" w:space="0" w:color="auto"/>
            </w:tcBorders>
          </w:tcPr>
          <w:p w14:paraId="5821DF91" w14:textId="77777777" w:rsidR="00024BD1" w:rsidRDefault="00024BD1" w:rsidP="00DA211E"/>
        </w:tc>
        <w:tc>
          <w:tcPr>
            <w:tcW w:w="5392" w:type="dxa"/>
            <w:tcBorders>
              <w:bottom w:val="single" w:sz="4" w:space="0" w:color="auto"/>
            </w:tcBorders>
          </w:tcPr>
          <w:p w14:paraId="268A9352" w14:textId="77777777" w:rsidR="00361E4D" w:rsidRDefault="00361E4D"/>
        </w:tc>
      </w:tr>
      <w:tr w:rsidR="00361E4D" w14:paraId="7C488772" w14:textId="77777777" w:rsidTr="47CDE4C7">
        <w:tc>
          <w:tcPr>
            <w:tcW w:w="8510" w:type="dxa"/>
            <w:gridSpan w:val="2"/>
            <w:tcBorders>
              <w:top w:val="single" w:sz="4" w:space="0" w:color="auto"/>
            </w:tcBorders>
          </w:tcPr>
          <w:p w14:paraId="797CF9AE" w14:textId="77777777" w:rsidR="001826D4" w:rsidRDefault="001826D4">
            <w:pPr>
              <w:pBdr>
                <w:bottom w:val="single" w:sz="6" w:space="1" w:color="auto"/>
              </w:pBdr>
              <w:rPr>
                <w:b/>
                <w:bCs/>
                <w:sz w:val="20"/>
                <w:szCs w:val="20"/>
              </w:rPr>
            </w:pPr>
          </w:p>
          <w:p w14:paraId="25137778" w14:textId="3B4FA515" w:rsidR="00024BD1" w:rsidRPr="006077BE" w:rsidRDefault="00024BD1">
            <w:pPr>
              <w:pBdr>
                <w:bottom w:val="single" w:sz="6" w:space="1" w:color="auto"/>
              </w:pBdr>
              <w:rPr>
                <w:b/>
                <w:bCs/>
              </w:rPr>
            </w:pPr>
            <w:r w:rsidRPr="006077BE">
              <w:rPr>
                <w:b/>
                <w:bCs/>
                <w:sz w:val="20"/>
                <w:szCs w:val="20"/>
              </w:rPr>
              <w:t>Toelichting technische vragen:</w:t>
            </w:r>
          </w:p>
          <w:p w14:paraId="3D08A0E6" w14:textId="77777777" w:rsidR="00781D91" w:rsidRPr="00781D91" w:rsidRDefault="00781D91">
            <w:pPr>
              <w:pBdr>
                <w:bottom w:val="single" w:sz="6" w:space="1" w:color="auto"/>
              </w:pBdr>
            </w:pPr>
          </w:p>
          <w:p w14:paraId="3B2F8145" w14:textId="5F0406CA" w:rsidR="00781D91" w:rsidRDefault="005C2881">
            <w:pPr>
              <w:pBdr>
                <w:bottom w:val="single" w:sz="6" w:space="1" w:color="auto"/>
              </w:pBdr>
            </w:pPr>
            <w:r>
              <w:t xml:space="preserve">De afgelopen periode bereiken ons steeds meer signalen van groeiende overlast in Park Rusthoff, zowel mondeling als zichtbaar in Fixi-meldingen. Dit zijn signalen </w:t>
            </w:r>
            <w:r w:rsidR="00A67C93">
              <w:t xml:space="preserve">over veelal jongeren </w:t>
            </w:r>
            <w:r>
              <w:t xml:space="preserve">van het hinderlijk (anderen van de sokken) rijden op fatbikes in het park, tot </w:t>
            </w:r>
            <w:r w:rsidR="00A67C93">
              <w:t xml:space="preserve">dieren lastigvallen, </w:t>
            </w:r>
            <w:r>
              <w:t xml:space="preserve">mensen uitschelden en zelfs iemand bespugen. </w:t>
            </w:r>
          </w:p>
          <w:p w14:paraId="19601504" w14:textId="77777777" w:rsidR="005C2881" w:rsidRDefault="005C2881">
            <w:pPr>
              <w:pBdr>
                <w:bottom w:val="single" w:sz="6" w:space="1" w:color="auto"/>
              </w:pBdr>
            </w:pPr>
          </w:p>
          <w:p w14:paraId="710A8070" w14:textId="5848FFA5" w:rsidR="005C2881" w:rsidRPr="00781D91" w:rsidRDefault="005C2881">
            <w:pPr>
              <w:pBdr>
                <w:bottom w:val="single" w:sz="6" w:space="1" w:color="auto"/>
              </w:pBdr>
            </w:pPr>
            <w:r>
              <w:t>Aan de hand daarvan stellen we graag deze technische vragen naar de juridische (on)mogelijkheden voor handhaving in het park en de huidige inzet.</w:t>
            </w:r>
          </w:p>
          <w:p w14:paraId="298D689C" w14:textId="4CDB71B5" w:rsidR="00024BD1" w:rsidRPr="00781D91" w:rsidRDefault="00C707EA">
            <w:pPr>
              <w:pBdr>
                <w:bottom w:val="single" w:sz="6" w:space="1" w:color="auto"/>
              </w:pBdr>
            </w:pPr>
            <w:r w:rsidRPr="00781D91">
              <w:t xml:space="preserve"> </w:t>
            </w:r>
          </w:p>
          <w:p w14:paraId="734D08EF" w14:textId="77777777" w:rsidR="00024BD1" w:rsidRPr="00781D91" w:rsidRDefault="00024BD1">
            <w:pPr>
              <w:pBdr>
                <w:bottom w:val="single" w:sz="6" w:space="1" w:color="auto"/>
              </w:pBdr>
            </w:pPr>
          </w:p>
          <w:p w14:paraId="41B881AD" w14:textId="0EAD3E8C" w:rsidR="00024BD1" w:rsidRDefault="00024BD1">
            <w:pPr>
              <w:rPr>
                <w:b/>
                <w:bCs/>
                <w:spacing w:val="20"/>
                <w:sz w:val="14"/>
              </w:rPr>
            </w:pPr>
          </w:p>
          <w:p w14:paraId="6A96CDA3" w14:textId="3CEA96F0" w:rsidR="00814071" w:rsidRPr="006077BE" w:rsidRDefault="00024BD1">
            <w:pPr>
              <w:rPr>
                <w:b/>
                <w:bCs/>
              </w:rPr>
            </w:pPr>
            <w:r w:rsidRPr="006077BE">
              <w:rPr>
                <w:b/>
                <w:bCs/>
              </w:rPr>
              <w:t>Technische Vragen</w:t>
            </w:r>
          </w:p>
          <w:p w14:paraId="79C100CC" w14:textId="177EAD4E" w:rsidR="001615FF" w:rsidRPr="001615FF" w:rsidRDefault="001615FF" w:rsidP="001615FF"/>
        </w:tc>
      </w:tr>
      <w:tr w:rsidR="00F370FB" w14:paraId="7627ED52" w14:textId="77777777" w:rsidTr="47CDE4C7">
        <w:tc>
          <w:tcPr>
            <w:tcW w:w="8510" w:type="dxa"/>
            <w:gridSpan w:val="2"/>
            <w:tcBorders>
              <w:bottom w:val="single" w:sz="4" w:space="0" w:color="auto"/>
            </w:tcBorders>
          </w:tcPr>
          <w:p w14:paraId="42A8435B" w14:textId="6277655F" w:rsidR="00A574AE" w:rsidRDefault="005660B1" w:rsidP="00814071">
            <w:r>
              <w:lastRenderedPageBreak/>
              <w:t xml:space="preserve">Vraag </w:t>
            </w:r>
            <w:r w:rsidR="00814071">
              <w:t>1</w:t>
            </w:r>
            <w:r w:rsidR="00E30980">
              <w:t>:</w:t>
            </w:r>
            <w:r w:rsidR="00DC7625">
              <w:t xml:space="preserve"> Met welke frequentie komen boa’s in Park Rusthoff?</w:t>
            </w:r>
            <w:r w:rsidR="005C2881">
              <w:t xml:space="preserve"> Wordt Park Rusthoff ook in ‘standaard rondes’ meegenomen (zoals na schooltijd, wanneer de meeste overlast wordt ervaren)?</w:t>
            </w:r>
          </w:p>
          <w:p w14:paraId="7456BD17" w14:textId="0550B1B2" w:rsidR="00E101DF" w:rsidRDefault="00345564" w:rsidP="00814071">
            <w:r>
              <w:t>Antwoord 1</w:t>
            </w:r>
            <w:r w:rsidR="00E30980">
              <w:t xml:space="preserve">: </w:t>
            </w:r>
          </w:p>
          <w:p w14:paraId="4C2CDD6A" w14:textId="77777777" w:rsidR="00814071" w:rsidRDefault="00814071" w:rsidP="00814071"/>
          <w:p w14:paraId="7036FFCD" w14:textId="22977E89" w:rsidR="00814071" w:rsidRDefault="00E30980" w:rsidP="00814071">
            <w:r>
              <w:t xml:space="preserve">Vraag 2: </w:t>
            </w:r>
            <w:r w:rsidR="00DC7625">
              <w:t>Welke mogelijkheden zijn er juridisch waar de boa’s op kunnen handhaven</w:t>
            </w:r>
            <w:r w:rsidR="005C2881">
              <w:t xml:space="preserve"> tegen voornoemde overlast</w:t>
            </w:r>
            <w:r w:rsidR="00DC7625">
              <w:t xml:space="preserve"> in Park Rusthoff?</w:t>
            </w:r>
          </w:p>
          <w:p w14:paraId="081D1C18" w14:textId="0D643997" w:rsidR="00E101DF" w:rsidRDefault="00E30980" w:rsidP="00814071">
            <w:r>
              <w:t>Antwoord 2:</w:t>
            </w:r>
          </w:p>
          <w:p w14:paraId="09004294" w14:textId="77777777" w:rsidR="00814071" w:rsidRDefault="00814071" w:rsidP="00814071"/>
          <w:p w14:paraId="354F22F7" w14:textId="248D4354" w:rsidR="00E101DF" w:rsidRDefault="00E30980" w:rsidP="00814071">
            <w:r>
              <w:t xml:space="preserve">Vraag 3: </w:t>
            </w:r>
            <w:r w:rsidR="00DC7625">
              <w:t>In de APV</w:t>
            </w:r>
            <w:r w:rsidR="008D0073">
              <w:t xml:space="preserve"> Teylingen</w:t>
            </w:r>
            <w:r w:rsidR="00DC7625">
              <w:t xml:space="preserve"> zijn er mogelijkheden om overlast tegen te gaan geldend voor een openbare plaats. Wordt Park Rusthoff gezien als een openbare plaats </w:t>
            </w:r>
            <w:r w:rsidR="005C2881">
              <w:t>zoals bedoeld in</w:t>
            </w:r>
            <w:r w:rsidR="00DC7625">
              <w:t xml:space="preserve"> de APV?</w:t>
            </w:r>
          </w:p>
          <w:p w14:paraId="6297630E" w14:textId="38D1E1E0" w:rsidR="00A574AE" w:rsidRDefault="00E30980" w:rsidP="00781D91">
            <w:r>
              <w:t xml:space="preserve">Antwoord 3: </w:t>
            </w:r>
          </w:p>
          <w:p w14:paraId="5485308D" w14:textId="77777777" w:rsidR="00DC7625" w:rsidRDefault="00DC7625" w:rsidP="00781D91"/>
          <w:p w14:paraId="49F628E9" w14:textId="1275AAE8" w:rsidR="00DC7625" w:rsidRDefault="00DC7625" w:rsidP="00DC7625">
            <w:r>
              <w:t xml:space="preserve">Vraag </w:t>
            </w:r>
            <w:r>
              <w:t>4</w:t>
            </w:r>
            <w:r>
              <w:t xml:space="preserve">: </w:t>
            </w:r>
            <w:r w:rsidR="005C2881">
              <w:t xml:space="preserve">Mede afhankelijk van het antwoord op vraag 3. </w:t>
            </w:r>
            <w:r>
              <w:t xml:space="preserve">Volstaat </w:t>
            </w:r>
            <w:r w:rsidR="004C0106">
              <w:t>art. 2:47 APV Teylingen (</w:t>
            </w:r>
            <w:r w:rsidRPr="00DC7625">
              <w:t>Hinderlijk gedrag op openbare plaatsen</w:t>
            </w:r>
            <w:r w:rsidR="004C0106">
              <w:t>) om te kunnen handhaven</w:t>
            </w:r>
            <w:r w:rsidR="005C2881">
              <w:t>, m.a.w.: kan er toepassing worden gegeven van de bevoegdheden in dit artikel in Park Rusthoff</w:t>
            </w:r>
            <w:r w:rsidR="00A67C93">
              <w:t>?</w:t>
            </w:r>
          </w:p>
          <w:p w14:paraId="038C4FB6" w14:textId="0328D0CE" w:rsidR="00DC7625" w:rsidRDefault="00DC7625" w:rsidP="00DC7625">
            <w:r>
              <w:t xml:space="preserve">Antwoord </w:t>
            </w:r>
            <w:r>
              <w:t>4</w:t>
            </w:r>
            <w:r>
              <w:t xml:space="preserve">: </w:t>
            </w:r>
          </w:p>
          <w:p w14:paraId="0590A1CD" w14:textId="77777777" w:rsidR="004C0106" w:rsidRDefault="004C0106" w:rsidP="00DC7625"/>
          <w:p w14:paraId="3304CFC3" w14:textId="2EDD86C7" w:rsidR="004C0106" w:rsidRDefault="004C0106" w:rsidP="00DC7625">
            <w:r>
              <w:t xml:space="preserve">Vraag 5: </w:t>
            </w:r>
            <w:r w:rsidR="00A67C93">
              <w:t>Mede afhankelijk van het antwoord op vraag 4. Zijn er cijfers beschikbaar van toepassing van bevoegdheden uit art. 2:47 APV Teylingen (o.a. het opleggen van gebiedsverboden uit lid 2) in 2025 en (tot dusver) in 2026?</w:t>
            </w:r>
          </w:p>
          <w:p w14:paraId="0B5B2361" w14:textId="2F24E5CE" w:rsidR="004C0106" w:rsidRDefault="004C0106" w:rsidP="00DC7625">
            <w:r>
              <w:t xml:space="preserve">Antwoord 5: </w:t>
            </w:r>
          </w:p>
          <w:p w14:paraId="04444420" w14:textId="77777777" w:rsidR="00DC7625" w:rsidRDefault="00DC7625" w:rsidP="00781D91"/>
          <w:p w14:paraId="25883A0E" w14:textId="77777777" w:rsidR="00781D91" w:rsidRDefault="00781D91" w:rsidP="00781D91"/>
        </w:tc>
      </w:tr>
      <w:tr w:rsidR="00917B05" w14:paraId="16233293" w14:textId="77777777" w:rsidTr="47CDE4C7">
        <w:tc>
          <w:tcPr>
            <w:tcW w:w="8510" w:type="dxa"/>
            <w:gridSpan w:val="2"/>
            <w:tcBorders>
              <w:top w:val="single" w:sz="6" w:space="0" w:color="auto"/>
            </w:tcBorders>
          </w:tcPr>
          <w:p w14:paraId="1259B28B" w14:textId="77777777" w:rsidR="00917B05" w:rsidRDefault="00917B05"/>
        </w:tc>
      </w:tr>
      <w:tr w:rsidR="00917B05" w14:paraId="4B55ED81" w14:textId="77777777" w:rsidTr="47CDE4C7">
        <w:tc>
          <w:tcPr>
            <w:tcW w:w="8510" w:type="dxa"/>
            <w:gridSpan w:val="2"/>
          </w:tcPr>
          <w:p w14:paraId="5F57EE18" w14:textId="77777777" w:rsidR="00917B05" w:rsidRDefault="00B333EB">
            <w:r w:rsidRPr="001826D4">
              <w:rPr>
                <w:b/>
                <w:bCs/>
                <w:sz w:val="16"/>
                <w:szCs w:val="16"/>
              </w:rPr>
              <w:t>Bijlagen:</w:t>
            </w:r>
          </w:p>
        </w:tc>
      </w:tr>
      <w:tr w:rsidR="00361E4D" w14:paraId="28142BC7" w14:textId="77777777" w:rsidTr="47CDE4C7">
        <w:tc>
          <w:tcPr>
            <w:tcW w:w="8510" w:type="dxa"/>
            <w:gridSpan w:val="2"/>
          </w:tcPr>
          <w:p w14:paraId="3A853F16" w14:textId="2DA6EB57" w:rsidR="00C30730" w:rsidRDefault="00C30730"/>
          <w:p w14:paraId="24D204F0" w14:textId="77777777" w:rsidR="00A574AE" w:rsidRDefault="00A574AE"/>
        </w:tc>
      </w:tr>
      <w:tr w:rsidR="00A574AE" w14:paraId="3D3C8538" w14:textId="77777777" w:rsidTr="47CDE4C7">
        <w:tc>
          <w:tcPr>
            <w:tcW w:w="8510" w:type="dxa"/>
            <w:gridSpan w:val="2"/>
            <w:tcBorders>
              <w:bottom w:val="single" w:sz="4" w:space="0" w:color="auto"/>
            </w:tcBorders>
          </w:tcPr>
          <w:p w14:paraId="28E03ACD" w14:textId="77777777" w:rsidR="00A574AE" w:rsidRDefault="00A574AE"/>
        </w:tc>
      </w:tr>
    </w:tbl>
    <w:p w14:paraId="090F7F3B" w14:textId="3E8041A2" w:rsidR="00B215F8" w:rsidRDefault="00B215F8" w:rsidP="00644A07"/>
    <w:p w14:paraId="0AF72ED0" w14:textId="0473F6C1" w:rsidR="00DF63AB" w:rsidRPr="00B03FD4" w:rsidRDefault="00B03FD4" w:rsidP="00644A07">
      <w:pPr>
        <w:rPr>
          <w:b/>
          <w:bCs/>
        </w:rPr>
      </w:pPr>
      <w:r>
        <w:rPr>
          <w:b/>
          <w:bCs/>
        </w:rPr>
        <w:t>Nadere t</w:t>
      </w:r>
      <w:r w:rsidRPr="00B03FD4">
        <w:rPr>
          <w:b/>
          <w:bCs/>
        </w:rPr>
        <w:t>oelichting technische vragen</w:t>
      </w:r>
    </w:p>
    <w:p w14:paraId="4944C2B6" w14:textId="77777777" w:rsidR="00DF63AB" w:rsidRDefault="00DF63AB" w:rsidP="00DF63AB"/>
    <w:p w14:paraId="13247B19" w14:textId="253CE255" w:rsidR="00DF63AB" w:rsidRDefault="00DF63AB" w:rsidP="00DF63AB">
      <w:r>
        <w:t xml:space="preserve">Voor het stellen van technische vragen is het handig om </w:t>
      </w:r>
      <w:r w:rsidR="005D0E1F">
        <w:t xml:space="preserve">eerst </w:t>
      </w:r>
      <w:r>
        <w:t>de volgende vragen aan uzelf te stellen:</w:t>
      </w:r>
    </w:p>
    <w:p w14:paraId="79932EF7" w14:textId="6F2695E7" w:rsidR="00DF63AB" w:rsidRDefault="00DF63AB" w:rsidP="008A1514">
      <w:pPr>
        <w:pStyle w:val="Lijstalinea"/>
        <w:numPr>
          <w:ilvl w:val="0"/>
          <w:numId w:val="10"/>
        </w:numPr>
      </w:pPr>
      <w:r>
        <w:t>Is het mogelijk om zelf deze informatie op te zoeken?</w:t>
      </w:r>
    </w:p>
    <w:p w14:paraId="1E7DC579" w14:textId="4A2EAB3E" w:rsidR="00DF63AB" w:rsidRDefault="00DF63AB" w:rsidP="008A1514">
      <w:pPr>
        <w:pStyle w:val="Lijstalinea"/>
        <w:numPr>
          <w:ilvl w:val="0"/>
          <w:numId w:val="10"/>
        </w:numPr>
      </w:pPr>
      <w:r>
        <w:t>Met welk doel stel ik deze technische vragen? Past dit bij mijn rol als raadslid?</w:t>
      </w:r>
    </w:p>
    <w:p w14:paraId="5A0D83A7" w14:textId="6103468F" w:rsidR="00DF63AB" w:rsidRDefault="00DF63AB" w:rsidP="008A1514">
      <w:pPr>
        <w:pStyle w:val="Lijstalinea"/>
        <w:numPr>
          <w:ilvl w:val="0"/>
          <w:numId w:val="10"/>
        </w:numPr>
      </w:pPr>
      <w:r>
        <w:t>Helpt het stellen van deze technische vragen het besluitvormingsproces?</w:t>
      </w:r>
    </w:p>
    <w:p w14:paraId="53808F8F" w14:textId="77777777" w:rsidR="00DF63AB" w:rsidRDefault="00DF63AB" w:rsidP="00DF63AB"/>
    <w:p w14:paraId="4B9AC185" w14:textId="77777777" w:rsidR="004F21D5" w:rsidRDefault="004F21D5" w:rsidP="004F21D5">
      <w:pPr>
        <w:rPr>
          <w:b/>
        </w:rPr>
      </w:pPr>
      <w:r w:rsidRPr="7F5B81B8">
        <w:rPr>
          <w:b/>
        </w:rPr>
        <w:t>Beantwoordingstermijn</w:t>
      </w:r>
    </w:p>
    <w:p w14:paraId="0AFEEA8E" w14:textId="384E3D7C" w:rsidR="004F21D5" w:rsidRDefault="004F21D5" w:rsidP="004F21D5">
      <w:r>
        <w:t>Technische vragen vallen uiteen in twee soorten</w:t>
      </w:r>
      <w:r w:rsidR="00EB2317">
        <w:t xml:space="preserve"> met aparte beantwoordingstermijnen</w:t>
      </w:r>
      <w:r>
        <w:t>:</w:t>
      </w:r>
    </w:p>
    <w:p w14:paraId="7078F7E4" w14:textId="32306156" w:rsidR="004F21D5" w:rsidRPr="00DA5C86" w:rsidRDefault="004F21D5" w:rsidP="004F21D5">
      <w:pPr>
        <w:pStyle w:val="Lijstalinea"/>
        <w:numPr>
          <w:ilvl w:val="0"/>
          <w:numId w:val="10"/>
        </w:numPr>
      </w:pPr>
      <w:r w:rsidRPr="00DA5C86">
        <w:t>Technische vragen over geagendeerde onderwerpen</w:t>
      </w:r>
      <w:r>
        <w:t xml:space="preserve"> (</w:t>
      </w:r>
      <w:r w:rsidRPr="00DA5C86">
        <w:t xml:space="preserve">beantwoordingstermijn </w:t>
      </w:r>
      <w:r w:rsidR="00FC0494">
        <w:t xml:space="preserve">max. </w:t>
      </w:r>
      <w:r w:rsidRPr="00DA5C86">
        <w:t>3 werkdagen</w:t>
      </w:r>
      <w:r>
        <w:t>)</w:t>
      </w:r>
      <w:r w:rsidRPr="00DA5C86">
        <w:t xml:space="preserve">; </w:t>
      </w:r>
    </w:p>
    <w:p w14:paraId="6BCAC968" w14:textId="337E9A98" w:rsidR="004F21D5" w:rsidRPr="00DA5C86" w:rsidRDefault="004F21D5" w:rsidP="004F21D5">
      <w:pPr>
        <w:pStyle w:val="Lijstalinea"/>
        <w:numPr>
          <w:ilvl w:val="0"/>
          <w:numId w:val="10"/>
        </w:numPr>
      </w:pPr>
      <w:r w:rsidRPr="00DA5C86">
        <w:t>Overige technische vragen: vragen over onderwerpen die (nog) niet op de agenda staan (beantwoordingstermijn</w:t>
      </w:r>
      <w:r w:rsidR="00FC0494">
        <w:t xml:space="preserve"> max.</w:t>
      </w:r>
      <w:r w:rsidRPr="00DA5C86">
        <w:t xml:space="preserve"> 15 werkdagen, tenzij de vragen urgent zijn). </w:t>
      </w:r>
    </w:p>
    <w:p w14:paraId="6AC7D3C8" w14:textId="77777777" w:rsidR="00DF63AB" w:rsidRPr="00814071" w:rsidRDefault="00DF63AB" w:rsidP="00644A07"/>
    <w:sectPr w:rsidR="00DF63AB" w:rsidRPr="00814071" w:rsidSect="00CE5860">
      <w:headerReference w:type="default" r:id="rId12"/>
      <w:headerReference w:type="first" r:id="rId13"/>
      <w:pgSz w:w="11906" w:h="16838" w:code="9"/>
      <w:pgMar w:top="1418" w:right="2495" w:bottom="1304"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7FE15" w14:textId="77777777" w:rsidR="00662025" w:rsidRDefault="00662025">
      <w:r>
        <w:separator/>
      </w:r>
    </w:p>
  </w:endnote>
  <w:endnote w:type="continuationSeparator" w:id="0">
    <w:p w14:paraId="4B8145F4" w14:textId="77777777" w:rsidR="00662025" w:rsidRDefault="00662025">
      <w:r>
        <w:continuationSeparator/>
      </w:r>
    </w:p>
  </w:endnote>
  <w:endnote w:type="continuationNotice" w:id="1">
    <w:p w14:paraId="040E3D11" w14:textId="77777777" w:rsidR="00662025" w:rsidRDefault="006620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A94B7" w14:textId="77777777" w:rsidR="00662025" w:rsidRDefault="00662025">
      <w:r>
        <w:separator/>
      </w:r>
    </w:p>
  </w:footnote>
  <w:footnote w:type="continuationSeparator" w:id="0">
    <w:p w14:paraId="02B257F6" w14:textId="77777777" w:rsidR="00662025" w:rsidRDefault="00662025">
      <w:r>
        <w:continuationSeparator/>
      </w:r>
    </w:p>
  </w:footnote>
  <w:footnote w:type="continuationNotice" w:id="1">
    <w:p w14:paraId="07DE5A03" w14:textId="77777777" w:rsidR="00662025" w:rsidRDefault="006620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9458" w14:textId="4357037F" w:rsidR="008C3A62" w:rsidRDefault="006518BA">
    <w:pPr>
      <w:pStyle w:val="Koptekst"/>
    </w:pPr>
    <w:r>
      <w:rPr>
        <w:noProof/>
      </w:rPr>
      <w:drawing>
        <wp:anchor distT="0" distB="0" distL="114300" distR="114300" simplePos="0" relativeHeight="251658240" behindDoc="1" locked="0" layoutInCell="1" allowOverlap="1" wp14:anchorId="1E2DCD12" wp14:editId="3FD401D4">
          <wp:simplePos x="0" y="0"/>
          <wp:positionH relativeFrom="page">
            <wp:posOffset>6552565</wp:posOffset>
          </wp:positionH>
          <wp:positionV relativeFrom="page">
            <wp:posOffset>813435</wp:posOffset>
          </wp:positionV>
          <wp:extent cx="276225" cy="103822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1038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BDA8" w14:textId="6EDBA6FF" w:rsidR="008C3A62" w:rsidRDefault="006518BA">
    <w:pPr>
      <w:pStyle w:val="Koptekst"/>
    </w:pPr>
    <w:r>
      <w:rPr>
        <w:noProof/>
      </w:rPr>
      <w:drawing>
        <wp:anchor distT="0" distB="0" distL="114300" distR="114300" simplePos="0" relativeHeight="251658241" behindDoc="1" locked="0" layoutInCell="1" allowOverlap="1" wp14:anchorId="5E20FCC3" wp14:editId="690E90F3">
          <wp:simplePos x="0" y="0"/>
          <wp:positionH relativeFrom="page">
            <wp:posOffset>6192520</wp:posOffset>
          </wp:positionH>
          <wp:positionV relativeFrom="page">
            <wp:posOffset>756285</wp:posOffset>
          </wp:positionV>
          <wp:extent cx="981075" cy="100965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1009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2BC14"/>
    <w:multiLevelType w:val="hybridMultilevel"/>
    <w:tmpl w:val="FFFFFFFF"/>
    <w:lvl w:ilvl="0" w:tplc="86A4E786">
      <w:start w:val="1"/>
      <w:numFmt w:val="bullet"/>
      <w:lvlText w:val="-"/>
      <w:lvlJc w:val="left"/>
      <w:pPr>
        <w:ind w:left="720" w:hanging="360"/>
      </w:pPr>
      <w:rPr>
        <w:rFonts w:ascii="Calibri" w:hAnsi="Calibri" w:hint="default"/>
      </w:rPr>
    </w:lvl>
    <w:lvl w:ilvl="1" w:tplc="C34CD6C4">
      <w:start w:val="1"/>
      <w:numFmt w:val="bullet"/>
      <w:lvlText w:val="o"/>
      <w:lvlJc w:val="left"/>
      <w:pPr>
        <w:ind w:left="1440" w:hanging="360"/>
      </w:pPr>
      <w:rPr>
        <w:rFonts w:ascii="Courier New" w:hAnsi="Courier New" w:hint="default"/>
      </w:rPr>
    </w:lvl>
    <w:lvl w:ilvl="2" w:tplc="C75CB030">
      <w:start w:val="1"/>
      <w:numFmt w:val="bullet"/>
      <w:lvlText w:val=""/>
      <w:lvlJc w:val="left"/>
      <w:pPr>
        <w:ind w:left="2160" w:hanging="360"/>
      </w:pPr>
      <w:rPr>
        <w:rFonts w:ascii="Wingdings" w:hAnsi="Wingdings" w:hint="default"/>
      </w:rPr>
    </w:lvl>
    <w:lvl w:ilvl="3" w:tplc="BA921CD4">
      <w:start w:val="1"/>
      <w:numFmt w:val="bullet"/>
      <w:lvlText w:val=""/>
      <w:lvlJc w:val="left"/>
      <w:pPr>
        <w:ind w:left="2880" w:hanging="360"/>
      </w:pPr>
      <w:rPr>
        <w:rFonts w:ascii="Symbol" w:hAnsi="Symbol" w:hint="default"/>
      </w:rPr>
    </w:lvl>
    <w:lvl w:ilvl="4" w:tplc="473E79C4">
      <w:start w:val="1"/>
      <w:numFmt w:val="bullet"/>
      <w:lvlText w:val="o"/>
      <w:lvlJc w:val="left"/>
      <w:pPr>
        <w:ind w:left="3600" w:hanging="360"/>
      </w:pPr>
      <w:rPr>
        <w:rFonts w:ascii="Courier New" w:hAnsi="Courier New" w:hint="default"/>
      </w:rPr>
    </w:lvl>
    <w:lvl w:ilvl="5" w:tplc="E312A3BC">
      <w:start w:val="1"/>
      <w:numFmt w:val="bullet"/>
      <w:lvlText w:val=""/>
      <w:lvlJc w:val="left"/>
      <w:pPr>
        <w:ind w:left="4320" w:hanging="360"/>
      </w:pPr>
      <w:rPr>
        <w:rFonts w:ascii="Wingdings" w:hAnsi="Wingdings" w:hint="default"/>
      </w:rPr>
    </w:lvl>
    <w:lvl w:ilvl="6" w:tplc="E210FF0A">
      <w:start w:val="1"/>
      <w:numFmt w:val="bullet"/>
      <w:lvlText w:val=""/>
      <w:lvlJc w:val="left"/>
      <w:pPr>
        <w:ind w:left="5040" w:hanging="360"/>
      </w:pPr>
      <w:rPr>
        <w:rFonts w:ascii="Symbol" w:hAnsi="Symbol" w:hint="default"/>
      </w:rPr>
    </w:lvl>
    <w:lvl w:ilvl="7" w:tplc="DDDCD14E">
      <w:start w:val="1"/>
      <w:numFmt w:val="bullet"/>
      <w:lvlText w:val="o"/>
      <w:lvlJc w:val="left"/>
      <w:pPr>
        <w:ind w:left="5760" w:hanging="360"/>
      </w:pPr>
      <w:rPr>
        <w:rFonts w:ascii="Courier New" w:hAnsi="Courier New" w:hint="default"/>
      </w:rPr>
    </w:lvl>
    <w:lvl w:ilvl="8" w:tplc="4FDE6462">
      <w:start w:val="1"/>
      <w:numFmt w:val="bullet"/>
      <w:lvlText w:val=""/>
      <w:lvlJc w:val="left"/>
      <w:pPr>
        <w:ind w:left="6480" w:hanging="360"/>
      </w:pPr>
      <w:rPr>
        <w:rFonts w:ascii="Wingdings" w:hAnsi="Wingdings" w:hint="default"/>
      </w:rPr>
    </w:lvl>
  </w:abstractNum>
  <w:abstractNum w:abstractNumId="1" w15:restartNumberingAfterBreak="0">
    <w:nsid w:val="23B053EA"/>
    <w:multiLevelType w:val="hybridMultilevel"/>
    <w:tmpl w:val="14D203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5FE129A"/>
    <w:multiLevelType w:val="hybridMultilevel"/>
    <w:tmpl w:val="4ACAB400"/>
    <w:lvl w:ilvl="0" w:tplc="D476358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6D2B7D"/>
    <w:multiLevelType w:val="hybridMultilevel"/>
    <w:tmpl w:val="4A5297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59D6564"/>
    <w:multiLevelType w:val="hybridMultilevel"/>
    <w:tmpl w:val="F7F2A23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C855D7A"/>
    <w:multiLevelType w:val="hybridMultilevel"/>
    <w:tmpl w:val="85E4E566"/>
    <w:lvl w:ilvl="0" w:tplc="A8AECEF2">
      <w:start w:val="1"/>
      <w:numFmt w:val="bullet"/>
      <w:lvlText w:val="-"/>
      <w:lvlJc w:val="left"/>
      <w:pPr>
        <w:tabs>
          <w:tab w:val="num" w:pos="720"/>
        </w:tabs>
        <w:ind w:left="720" w:hanging="360"/>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73646F"/>
    <w:multiLevelType w:val="hybridMultilevel"/>
    <w:tmpl w:val="7D489E72"/>
    <w:lvl w:ilvl="0" w:tplc="82C89AD8">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21B2F31"/>
    <w:multiLevelType w:val="hybridMultilevel"/>
    <w:tmpl w:val="35CE791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71C06EE"/>
    <w:multiLevelType w:val="hybridMultilevel"/>
    <w:tmpl w:val="F6DAAF1C"/>
    <w:lvl w:ilvl="0" w:tplc="807CB880">
      <w:start w:val="1"/>
      <w:numFmt w:val="decimal"/>
      <w:lvlText w:val="%1."/>
      <w:lvlJc w:val="left"/>
      <w:pPr>
        <w:tabs>
          <w:tab w:val="num" w:pos="57"/>
        </w:tabs>
        <w:ind w:left="397" w:hanging="34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5B9C2FC3"/>
    <w:multiLevelType w:val="hybridMultilevel"/>
    <w:tmpl w:val="4BB4CACE"/>
    <w:lvl w:ilvl="0" w:tplc="3A983518">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EE16B11"/>
    <w:multiLevelType w:val="hybridMultilevel"/>
    <w:tmpl w:val="5DD2C7D2"/>
    <w:lvl w:ilvl="0" w:tplc="3A983518">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04D7BA1"/>
    <w:multiLevelType w:val="hybridMultilevel"/>
    <w:tmpl w:val="46F6BE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4535FE3"/>
    <w:multiLevelType w:val="hybridMultilevel"/>
    <w:tmpl w:val="7D3CF0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11116647">
    <w:abstractNumId w:val="8"/>
  </w:num>
  <w:num w:numId="2" w16cid:durableId="839658795">
    <w:abstractNumId w:val="5"/>
  </w:num>
  <w:num w:numId="3" w16cid:durableId="1378823792">
    <w:abstractNumId w:val="4"/>
  </w:num>
  <w:num w:numId="4" w16cid:durableId="1024359220">
    <w:abstractNumId w:val="7"/>
  </w:num>
  <w:num w:numId="5" w16cid:durableId="1245140344">
    <w:abstractNumId w:val="3"/>
  </w:num>
  <w:num w:numId="6" w16cid:durableId="1280377454">
    <w:abstractNumId w:val="2"/>
  </w:num>
  <w:num w:numId="7" w16cid:durableId="1527720504">
    <w:abstractNumId w:val="6"/>
  </w:num>
  <w:num w:numId="8" w16cid:durableId="1088310279">
    <w:abstractNumId w:val="11"/>
  </w:num>
  <w:num w:numId="9" w16cid:durableId="1121992041">
    <w:abstractNumId w:val="1"/>
  </w:num>
  <w:num w:numId="10" w16cid:durableId="1415319416">
    <w:abstractNumId w:val="9"/>
  </w:num>
  <w:num w:numId="11" w16cid:durableId="915937250">
    <w:abstractNumId w:val="10"/>
  </w:num>
  <w:num w:numId="12" w16cid:durableId="451555309">
    <w:abstractNumId w:val="0"/>
  </w:num>
  <w:num w:numId="13" w16cid:durableId="21004430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2D0"/>
    <w:rsid w:val="000053D7"/>
    <w:rsid w:val="0002078D"/>
    <w:rsid w:val="00021C82"/>
    <w:rsid w:val="00024BD1"/>
    <w:rsid w:val="0004067B"/>
    <w:rsid w:val="000428C2"/>
    <w:rsid w:val="000462B6"/>
    <w:rsid w:val="00047064"/>
    <w:rsid w:val="00053949"/>
    <w:rsid w:val="00056281"/>
    <w:rsid w:val="00067091"/>
    <w:rsid w:val="00067DD4"/>
    <w:rsid w:val="000702BE"/>
    <w:rsid w:val="00076946"/>
    <w:rsid w:val="00080AFB"/>
    <w:rsid w:val="00084E12"/>
    <w:rsid w:val="00095ADE"/>
    <w:rsid w:val="000B0372"/>
    <w:rsid w:val="000B27DC"/>
    <w:rsid w:val="000C723E"/>
    <w:rsid w:val="000C7EAA"/>
    <w:rsid w:val="000D2869"/>
    <w:rsid w:val="000D40BB"/>
    <w:rsid w:val="000D5AC8"/>
    <w:rsid w:val="000E705D"/>
    <w:rsid w:val="000E7FE7"/>
    <w:rsid w:val="001615FF"/>
    <w:rsid w:val="00162CD3"/>
    <w:rsid w:val="0016789A"/>
    <w:rsid w:val="001826D4"/>
    <w:rsid w:val="001856C3"/>
    <w:rsid w:val="00196122"/>
    <w:rsid w:val="00197018"/>
    <w:rsid w:val="001A56FC"/>
    <w:rsid w:val="001B2923"/>
    <w:rsid w:val="001B2AB1"/>
    <w:rsid w:val="001C230C"/>
    <w:rsid w:val="001D2B7D"/>
    <w:rsid w:val="001E1612"/>
    <w:rsid w:val="001E3205"/>
    <w:rsid w:val="001F06E2"/>
    <w:rsid w:val="00202DF1"/>
    <w:rsid w:val="002161B2"/>
    <w:rsid w:val="00232698"/>
    <w:rsid w:val="00240505"/>
    <w:rsid w:val="0024468D"/>
    <w:rsid w:val="002466A8"/>
    <w:rsid w:val="00252D0A"/>
    <w:rsid w:val="002567B5"/>
    <w:rsid w:val="00273FBA"/>
    <w:rsid w:val="00276616"/>
    <w:rsid w:val="00283C12"/>
    <w:rsid w:val="00287EAF"/>
    <w:rsid w:val="0029738E"/>
    <w:rsid w:val="002A0E06"/>
    <w:rsid w:val="002A0E42"/>
    <w:rsid w:val="002A3AA1"/>
    <w:rsid w:val="002A3CFC"/>
    <w:rsid w:val="002B2982"/>
    <w:rsid w:val="002B4298"/>
    <w:rsid w:val="002B7C5D"/>
    <w:rsid w:val="002C10C4"/>
    <w:rsid w:val="002C2C62"/>
    <w:rsid w:val="002C4E81"/>
    <w:rsid w:val="002D7746"/>
    <w:rsid w:val="002F449A"/>
    <w:rsid w:val="002F4FC2"/>
    <w:rsid w:val="00310383"/>
    <w:rsid w:val="00310B82"/>
    <w:rsid w:val="0031429F"/>
    <w:rsid w:val="00317A66"/>
    <w:rsid w:val="003371E0"/>
    <w:rsid w:val="0034324B"/>
    <w:rsid w:val="00345564"/>
    <w:rsid w:val="00356849"/>
    <w:rsid w:val="00361E4D"/>
    <w:rsid w:val="00372EA1"/>
    <w:rsid w:val="00375CED"/>
    <w:rsid w:val="003813C1"/>
    <w:rsid w:val="0038189B"/>
    <w:rsid w:val="00383A00"/>
    <w:rsid w:val="0038678D"/>
    <w:rsid w:val="003926F3"/>
    <w:rsid w:val="00393A6E"/>
    <w:rsid w:val="00394064"/>
    <w:rsid w:val="003B6152"/>
    <w:rsid w:val="003C0004"/>
    <w:rsid w:val="003C3AF5"/>
    <w:rsid w:val="003E0726"/>
    <w:rsid w:val="003E3442"/>
    <w:rsid w:val="003E3CC9"/>
    <w:rsid w:val="003E6E12"/>
    <w:rsid w:val="003E7E55"/>
    <w:rsid w:val="003F220D"/>
    <w:rsid w:val="003F4F35"/>
    <w:rsid w:val="00404260"/>
    <w:rsid w:val="00406692"/>
    <w:rsid w:val="00412866"/>
    <w:rsid w:val="00412D9C"/>
    <w:rsid w:val="0041328A"/>
    <w:rsid w:val="004246F2"/>
    <w:rsid w:val="004305B3"/>
    <w:rsid w:val="00435DFC"/>
    <w:rsid w:val="00440CE4"/>
    <w:rsid w:val="00446DFF"/>
    <w:rsid w:val="004521A8"/>
    <w:rsid w:val="0045500C"/>
    <w:rsid w:val="0045550A"/>
    <w:rsid w:val="0045644B"/>
    <w:rsid w:val="00462C9D"/>
    <w:rsid w:val="00466861"/>
    <w:rsid w:val="00486E29"/>
    <w:rsid w:val="004903FE"/>
    <w:rsid w:val="00493B06"/>
    <w:rsid w:val="004A2DD5"/>
    <w:rsid w:val="004A64D1"/>
    <w:rsid w:val="004A7337"/>
    <w:rsid w:val="004C0106"/>
    <w:rsid w:val="004C5033"/>
    <w:rsid w:val="004C7EF3"/>
    <w:rsid w:val="004F0E7C"/>
    <w:rsid w:val="004F1CAF"/>
    <w:rsid w:val="004F21D5"/>
    <w:rsid w:val="004F6CB6"/>
    <w:rsid w:val="00500896"/>
    <w:rsid w:val="00502BCD"/>
    <w:rsid w:val="00504C35"/>
    <w:rsid w:val="00515026"/>
    <w:rsid w:val="00530D26"/>
    <w:rsid w:val="00531991"/>
    <w:rsid w:val="005323BE"/>
    <w:rsid w:val="005473B2"/>
    <w:rsid w:val="005503C4"/>
    <w:rsid w:val="005660B1"/>
    <w:rsid w:val="00573ECD"/>
    <w:rsid w:val="00574204"/>
    <w:rsid w:val="00575EF4"/>
    <w:rsid w:val="0057674C"/>
    <w:rsid w:val="00577143"/>
    <w:rsid w:val="00581293"/>
    <w:rsid w:val="00584A19"/>
    <w:rsid w:val="005859B2"/>
    <w:rsid w:val="005879AD"/>
    <w:rsid w:val="00593E5F"/>
    <w:rsid w:val="005A717C"/>
    <w:rsid w:val="005C032E"/>
    <w:rsid w:val="005C1644"/>
    <w:rsid w:val="005C2881"/>
    <w:rsid w:val="005C44CC"/>
    <w:rsid w:val="005D0E1F"/>
    <w:rsid w:val="005D5016"/>
    <w:rsid w:val="005D529A"/>
    <w:rsid w:val="005E0003"/>
    <w:rsid w:val="005E7FDE"/>
    <w:rsid w:val="005F24BC"/>
    <w:rsid w:val="005F566A"/>
    <w:rsid w:val="0060467B"/>
    <w:rsid w:val="00605A67"/>
    <w:rsid w:val="006077BE"/>
    <w:rsid w:val="0061418F"/>
    <w:rsid w:val="00626608"/>
    <w:rsid w:val="00633B9B"/>
    <w:rsid w:val="00642B10"/>
    <w:rsid w:val="00644A07"/>
    <w:rsid w:val="00645A36"/>
    <w:rsid w:val="00645B41"/>
    <w:rsid w:val="00646C38"/>
    <w:rsid w:val="006518BA"/>
    <w:rsid w:val="00662025"/>
    <w:rsid w:val="00663989"/>
    <w:rsid w:val="00664E64"/>
    <w:rsid w:val="00674292"/>
    <w:rsid w:val="00674C11"/>
    <w:rsid w:val="00691B00"/>
    <w:rsid w:val="006A264E"/>
    <w:rsid w:val="006A642C"/>
    <w:rsid w:val="006B1D53"/>
    <w:rsid w:val="006B2E4C"/>
    <w:rsid w:val="006B44EF"/>
    <w:rsid w:val="006B66EB"/>
    <w:rsid w:val="006C2709"/>
    <w:rsid w:val="006C617E"/>
    <w:rsid w:val="006D1009"/>
    <w:rsid w:val="006D3E4F"/>
    <w:rsid w:val="006E05D8"/>
    <w:rsid w:val="006F1297"/>
    <w:rsid w:val="006F6C71"/>
    <w:rsid w:val="00705F42"/>
    <w:rsid w:val="00707F71"/>
    <w:rsid w:val="00712519"/>
    <w:rsid w:val="00713D65"/>
    <w:rsid w:val="007142F7"/>
    <w:rsid w:val="0071692C"/>
    <w:rsid w:val="00721C9A"/>
    <w:rsid w:val="00723558"/>
    <w:rsid w:val="00737835"/>
    <w:rsid w:val="00753299"/>
    <w:rsid w:val="0075389C"/>
    <w:rsid w:val="007553CD"/>
    <w:rsid w:val="00756E4D"/>
    <w:rsid w:val="0075768D"/>
    <w:rsid w:val="00760FAB"/>
    <w:rsid w:val="007813B0"/>
    <w:rsid w:val="00781D91"/>
    <w:rsid w:val="00794F79"/>
    <w:rsid w:val="00797054"/>
    <w:rsid w:val="007A50F7"/>
    <w:rsid w:val="007C722D"/>
    <w:rsid w:val="007D0000"/>
    <w:rsid w:val="007D08F4"/>
    <w:rsid w:val="007D09E4"/>
    <w:rsid w:val="007D69CC"/>
    <w:rsid w:val="007E293C"/>
    <w:rsid w:val="007F4BCA"/>
    <w:rsid w:val="00805BEA"/>
    <w:rsid w:val="008100E4"/>
    <w:rsid w:val="00814071"/>
    <w:rsid w:val="0081617E"/>
    <w:rsid w:val="00840782"/>
    <w:rsid w:val="0084205A"/>
    <w:rsid w:val="008522D0"/>
    <w:rsid w:val="0085262C"/>
    <w:rsid w:val="0085674E"/>
    <w:rsid w:val="00862D80"/>
    <w:rsid w:val="008636DA"/>
    <w:rsid w:val="0087682E"/>
    <w:rsid w:val="00882410"/>
    <w:rsid w:val="008827B6"/>
    <w:rsid w:val="00885060"/>
    <w:rsid w:val="00890C0A"/>
    <w:rsid w:val="00892E29"/>
    <w:rsid w:val="0089597E"/>
    <w:rsid w:val="008A06AD"/>
    <w:rsid w:val="008A1514"/>
    <w:rsid w:val="008A6376"/>
    <w:rsid w:val="008A7A6E"/>
    <w:rsid w:val="008B0756"/>
    <w:rsid w:val="008B182C"/>
    <w:rsid w:val="008B7E62"/>
    <w:rsid w:val="008C37B9"/>
    <w:rsid w:val="008C3A62"/>
    <w:rsid w:val="008C4167"/>
    <w:rsid w:val="008D0073"/>
    <w:rsid w:val="008F1BD8"/>
    <w:rsid w:val="008F1C9F"/>
    <w:rsid w:val="008F726B"/>
    <w:rsid w:val="00905A65"/>
    <w:rsid w:val="00906111"/>
    <w:rsid w:val="00907B84"/>
    <w:rsid w:val="00917B05"/>
    <w:rsid w:val="00926E13"/>
    <w:rsid w:val="00930550"/>
    <w:rsid w:val="00933F0F"/>
    <w:rsid w:val="009405F1"/>
    <w:rsid w:val="009419AB"/>
    <w:rsid w:val="00951E75"/>
    <w:rsid w:val="00953982"/>
    <w:rsid w:val="009571D7"/>
    <w:rsid w:val="0097045A"/>
    <w:rsid w:val="00980905"/>
    <w:rsid w:val="009876FE"/>
    <w:rsid w:val="00993D29"/>
    <w:rsid w:val="009A1626"/>
    <w:rsid w:val="009C63FA"/>
    <w:rsid w:val="009D1991"/>
    <w:rsid w:val="00A11262"/>
    <w:rsid w:val="00A319F7"/>
    <w:rsid w:val="00A32124"/>
    <w:rsid w:val="00A41DE6"/>
    <w:rsid w:val="00A436D4"/>
    <w:rsid w:val="00A44DE2"/>
    <w:rsid w:val="00A546A0"/>
    <w:rsid w:val="00A57187"/>
    <w:rsid w:val="00A574AE"/>
    <w:rsid w:val="00A60080"/>
    <w:rsid w:val="00A67C93"/>
    <w:rsid w:val="00A753A5"/>
    <w:rsid w:val="00A8161F"/>
    <w:rsid w:val="00A85C7B"/>
    <w:rsid w:val="00A87534"/>
    <w:rsid w:val="00A9437C"/>
    <w:rsid w:val="00AA3578"/>
    <w:rsid w:val="00AA3A8E"/>
    <w:rsid w:val="00AA698F"/>
    <w:rsid w:val="00AA6F97"/>
    <w:rsid w:val="00AB34FE"/>
    <w:rsid w:val="00AB4527"/>
    <w:rsid w:val="00AD16FE"/>
    <w:rsid w:val="00AD1ADF"/>
    <w:rsid w:val="00AD3A00"/>
    <w:rsid w:val="00AE5FDA"/>
    <w:rsid w:val="00AE7391"/>
    <w:rsid w:val="00AF03B9"/>
    <w:rsid w:val="00AF3384"/>
    <w:rsid w:val="00AF6450"/>
    <w:rsid w:val="00B016EC"/>
    <w:rsid w:val="00B0360B"/>
    <w:rsid w:val="00B03FD4"/>
    <w:rsid w:val="00B215F8"/>
    <w:rsid w:val="00B2787A"/>
    <w:rsid w:val="00B333EB"/>
    <w:rsid w:val="00B45902"/>
    <w:rsid w:val="00B51F02"/>
    <w:rsid w:val="00B727FF"/>
    <w:rsid w:val="00B76656"/>
    <w:rsid w:val="00B81D69"/>
    <w:rsid w:val="00B850E3"/>
    <w:rsid w:val="00B9707A"/>
    <w:rsid w:val="00BA23C7"/>
    <w:rsid w:val="00BC2F34"/>
    <w:rsid w:val="00BD465F"/>
    <w:rsid w:val="00BE08F4"/>
    <w:rsid w:val="00BE151D"/>
    <w:rsid w:val="00BF165B"/>
    <w:rsid w:val="00BF1A06"/>
    <w:rsid w:val="00BF2208"/>
    <w:rsid w:val="00C029D3"/>
    <w:rsid w:val="00C05150"/>
    <w:rsid w:val="00C0604D"/>
    <w:rsid w:val="00C117C5"/>
    <w:rsid w:val="00C16331"/>
    <w:rsid w:val="00C30730"/>
    <w:rsid w:val="00C363E9"/>
    <w:rsid w:val="00C43A84"/>
    <w:rsid w:val="00C57578"/>
    <w:rsid w:val="00C67F23"/>
    <w:rsid w:val="00C707EA"/>
    <w:rsid w:val="00C7147B"/>
    <w:rsid w:val="00C715B2"/>
    <w:rsid w:val="00C92DB8"/>
    <w:rsid w:val="00C94045"/>
    <w:rsid w:val="00CA63BC"/>
    <w:rsid w:val="00CA693B"/>
    <w:rsid w:val="00CB210A"/>
    <w:rsid w:val="00CB7786"/>
    <w:rsid w:val="00CC0C85"/>
    <w:rsid w:val="00CC456B"/>
    <w:rsid w:val="00CD58D0"/>
    <w:rsid w:val="00CE2B02"/>
    <w:rsid w:val="00CE2B6F"/>
    <w:rsid w:val="00CE2E24"/>
    <w:rsid w:val="00CE5860"/>
    <w:rsid w:val="00CF1159"/>
    <w:rsid w:val="00D0714D"/>
    <w:rsid w:val="00D126FA"/>
    <w:rsid w:val="00D222F8"/>
    <w:rsid w:val="00D25551"/>
    <w:rsid w:val="00D25FDA"/>
    <w:rsid w:val="00D34735"/>
    <w:rsid w:val="00D50853"/>
    <w:rsid w:val="00D51CB2"/>
    <w:rsid w:val="00D757E0"/>
    <w:rsid w:val="00D8423C"/>
    <w:rsid w:val="00D8488E"/>
    <w:rsid w:val="00DA211E"/>
    <w:rsid w:val="00DA5C86"/>
    <w:rsid w:val="00DA6714"/>
    <w:rsid w:val="00DC3FFF"/>
    <w:rsid w:val="00DC7625"/>
    <w:rsid w:val="00DD12B7"/>
    <w:rsid w:val="00DE6801"/>
    <w:rsid w:val="00DF63AB"/>
    <w:rsid w:val="00DF649C"/>
    <w:rsid w:val="00E101DF"/>
    <w:rsid w:val="00E11922"/>
    <w:rsid w:val="00E30980"/>
    <w:rsid w:val="00E33108"/>
    <w:rsid w:val="00E335DE"/>
    <w:rsid w:val="00E33DDE"/>
    <w:rsid w:val="00E340DA"/>
    <w:rsid w:val="00E350BF"/>
    <w:rsid w:val="00E4395B"/>
    <w:rsid w:val="00E45208"/>
    <w:rsid w:val="00E50393"/>
    <w:rsid w:val="00E5365E"/>
    <w:rsid w:val="00E65B29"/>
    <w:rsid w:val="00E70ADF"/>
    <w:rsid w:val="00E741EC"/>
    <w:rsid w:val="00E7611D"/>
    <w:rsid w:val="00E839C8"/>
    <w:rsid w:val="00EA33E8"/>
    <w:rsid w:val="00EA6539"/>
    <w:rsid w:val="00EB2317"/>
    <w:rsid w:val="00EC3C0C"/>
    <w:rsid w:val="00ED1FF5"/>
    <w:rsid w:val="00ED6931"/>
    <w:rsid w:val="00EE386E"/>
    <w:rsid w:val="00EF27F3"/>
    <w:rsid w:val="00EF2936"/>
    <w:rsid w:val="00EF52A7"/>
    <w:rsid w:val="00EF76DA"/>
    <w:rsid w:val="00EF7E29"/>
    <w:rsid w:val="00F02465"/>
    <w:rsid w:val="00F10624"/>
    <w:rsid w:val="00F1069D"/>
    <w:rsid w:val="00F12E4E"/>
    <w:rsid w:val="00F17BEE"/>
    <w:rsid w:val="00F268DD"/>
    <w:rsid w:val="00F328AD"/>
    <w:rsid w:val="00F345AB"/>
    <w:rsid w:val="00F35D55"/>
    <w:rsid w:val="00F370FB"/>
    <w:rsid w:val="00F43D86"/>
    <w:rsid w:val="00F46CBB"/>
    <w:rsid w:val="00F53254"/>
    <w:rsid w:val="00F566F3"/>
    <w:rsid w:val="00F57AE3"/>
    <w:rsid w:val="00F659C3"/>
    <w:rsid w:val="00F86BEF"/>
    <w:rsid w:val="00F86CA7"/>
    <w:rsid w:val="00F955AA"/>
    <w:rsid w:val="00F9565F"/>
    <w:rsid w:val="00FA19DA"/>
    <w:rsid w:val="00FC0494"/>
    <w:rsid w:val="00FC13B8"/>
    <w:rsid w:val="00FC3818"/>
    <w:rsid w:val="00FC3BB0"/>
    <w:rsid w:val="00FD1E7E"/>
    <w:rsid w:val="00FD35EA"/>
    <w:rsid w:val="00FE3873"/>
    <w:rsid w:val="03037DCA"/>
    <w:rsid w:val="0F0C5E6A"/>
    <w:rsid w:val="0F427CF2"/>
    <w:rsid w:val="13F7043C"/>
    <w:rsid w:val="19A04A98"/>
    <w:rsid w:val="1B3BE398"/>
    <w:rsid w:val="1B5F975E"/>
    <w:rsid w:val="1E29B44A"/>
    <w:rsid w:val="1E4AFADC"/>
    <w:rsid w:val="20223B2A"/>
    <w:rsid w:val="20E39AED"/>
    <w:rsid w:val="225797D0"/>
    <w:rsid w:val="2B296F26"/>
    <w:rsid w:val="2B4D1074"/>
    <w:rsid w:val="2C7267C0"/>
    <w:rsid w:val="36293E5A"/>
    <w:rsid w:val="3BEEBF0B"/>
    <w:rsid w:val="3C0D2192"/>
    <w:rsid w:val="3D8AC6CD"/>
    <w:rsid w:val="3E0DCECB"/>
    <w:rsid w:val="3EA46405"/>
    <w:rsid w:val="40DF8B00"/>
    <w:rsid w:val="43E1400B"/>
    <w:rsid w:val="447126C6"/>
    <w:rsid w:val="47CDE4C7"/>
    <w:rsid w:val="4952A2E1"/>
    <w:rsid w:val="4B35D0C2"/>
    <w:rsid w:val="4C5755F5"/>
    <w:rsid w:val="4C7C014A"/>
    <w:rsid w:val="4CCAB0B7"/>
    <w:rsid w:val="4E9BCEC8"/>
    <w:rsid w:val="52B69022"/>
    <w:rsid w:val="52C50872"/>
    <w:rsid w:val="53FCF80B"/>
    <w:rsid w:val="574343EE"/>
    <w:rsid w:val="5AEE0811"/>
    <w:rsid w:val="5D8F3959"/>
    <w:rsid w:val="5FBBB7B8"/>
    <w:rsid w:val="638AC289"/>
    <w:rsid w:val="67BC4C61"/>
    <w:rsid w:val="68105318"/>
    <w:rsid w:val="69BB6612"/>
    <w:rsid w:val="6A891BEF"/>
    <w:rsid w:val="6B03C734"/>
    <w:rsid w:val="6C2D6BC3"/>
    <w:rsid w:val="6F6BCFAB"/>
    <w:rsid w:val="7066E7B1"/>
    <w:rsid w:val="7179C1C3"/>
    <w:rsid w:val="73162E2C"/>
    <w:rsid w:val="7F5B81B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7D19B"/>
  <w15:chartTrackingRefBased/>
  <w15:docId w15:val="{E191E6A7-E9E9-40A2-A073-5079EA68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B21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B215F8"/>
    <w:pPr>
      <w:tabs>
        <w:tab w:val="center" w:pos="4536"/>
        <w:tab w:val="right" w:pos="9072"/>
      </w:tabs>
    </w:pPr>
  </w:style>
  <w:style w:type="paragraph" w:styleId="Voettekst">
    <w:name w:val="footer"/>
    <w:basedOn w:val="Standaard"/>
    <w:rsid w:val="00B215F8"/>
    <w:pPr>
      <w:tabs>
        <w:tab w:val="center" w:pos="4536"/>
        <w:tab w:val="right" w:pos="9072"/>
      </w:tabs>
    </w:pPr>
  </w:style>
  <w:style w:type="paragraph" w:styleId="Ballontekst">
    <w:name w:val="Balloon Text"/>
    <w:basedOn w:val="Standaard"/>
    <w:semiHidden/>
    <w:rsid w:val="00B215F8"/>
    <w:rPr>
      <w:rFonts w:ascii="Tahoma" w:hAnsi="Tahoma" w:cs="Tahoma"/>
      <w:sz w:val="16"/>
      <w:szCs w:val="16"/>
    </w:rPr>
  </w:style>
  <w:style w:type="paragraph" w:styleId="Lijstalinea">
    <w:name w:val="List Paragraph"/>
    <w:basedOn w:val="Standaard"/>
    <w:uiPriority w:val="34"/>
    <w:qFormat/>
    <w:rsid w:val="00021C82"/>
    <w:pPr>
      <w:ind w:left="720"/>
      <w:contextualSpacing/>
    </w:pPr>
  </w:style>
  <w:style w:type="character" w:styleId="Hyperlink">
    <w:name w:val="Hyperlink"/>
    <w:basedOn w:val="Standaardalinea-lettertype"/>
    <w:rsid w:val="009405F1"/>
    <w:rPr>
      <w:color w:val="0563C1" w:themeColor="hyperlink"/>
      <w:u w:val="single"/>
    </w:rPr>
  </w:style>
  <w:style w:type="character" w:styleId="Onopgelostemelding">
    <w:name w:val="Unresolved Mention"/>
    <w:basedOn w:val="Standaardalinea-lettertype"/>
    <w:uiPriority w:val="99"/>
    <w:semiHidden/>
    <w:unhideWhenUsed/>
    <w:rsid w:val="009405F1"/>
    <w:rPr>
      <w:color w:val="605E5C"/>
      <w:shd w:val="clear" w:color="auto" w:fill="E1DFDD"/>
    </w:rPr>
  </w:style>
  <w:style w:type="character" w:styleId="GevolgdeHyperlink">
    <w:name w:val="FollowedHyperlink"/>
    <w:basedOn w:val="Standaardalinea-lettertype"/>
    <w:rsid w:val="00F35D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chnischevragen@raadteylingen.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H:\RAAD\Schriftelijke%20vragen%20%20-%20Artikel%2037%20RvO.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310D5F0831D94FB1F06B844024DE61" ma:contentTypeVersion="21" ma:contentTypeDescription="Een nieuw document maken." ma:contentTypeScope="" ma:versionID="d395c7f2fb419cc66d866e7188e8a0cb">
  <xsd:schema xmlns:xsd="http://www.w3.org/2001/XMLSchema" xmlns:xs="http://www.w3.org/2001/XMLSchema" xmlns:p="http://schemas.microsoft.com/office/2006/metadata/properties" xmlns:ns2="486b3d50-6188-4f71-84a4-2c9dab57268e" xmlns:ns3="2c5466f7-4c4f-4a6d-b23a-ef148426ed52" targetNamespace="http://schemas.microsoft.com/office/2006/metadata/properties" ma:root="true" ma:fieldsID="af819dc049fc3973b1bca898a1e8eb3d" ns2:_="" ns3:_="">
    <xsd:import namespace="486b3d50-6188-4f71-84a4-2c9dab57268e"/>
    <xsd:import namespace="2c5466f7-4c4f-4a6d-b23a-ef148426ed5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b3d50-6188-4f71-84a4-2c9dab57268e"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description="" ma:internalName="SharedWithDetails" ma:readOnly="true">
      <xsd:simpleType>
        <xsd:restriction base="dms:Note">
          <xsd:maxLength value="255"/>
        </xsd:restriction>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element name="TaxCatchAll" ma:index="26" nillable="true" ma:displayName="Taxonomy Catch All Column" ma:hidden="true" ma:list="{523ab1e4-9604-4ac5-b6a5-d6213b9161bf}" ma:internalName="TaxCatchAll" ma:showField="CatchAllData" ma:web="486b3d50-6188-4f71-84a4-2c9dab5726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5466f7-4c4f-4a6d-b23a-ef148426ed5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ea831e21-5508-44f6-ac38-5f028d8bdbca"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6b3d50-6188-4f71-84a4-2c9dab57268e" xsi:nil="true"/>
    <lcf76f155ced4ddcb4097134ff3c332f xmlns="2c5466f7-4c4f-4a6d-b23a-ef148426ed5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58925-F396-4724-AD8B-94DF67F44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b3d50-6188-4f71-84a4-2c9dab57268e"/>
    <ds:schemaRef ds:uri="2c5466f7-4c4f-4a6d-b23a-ef148426e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29B640-13F0-4B11-8102-5E51455B4505}">
  <ds:schemaRefs>
    <ds:schemaRef ds:uri="http://schemas.microsoft.com/sharepoint/v3/contenttype/forms"/>
  </ds:schemaRefs>
</ds:datastoreItem>
</file>

<file path=customXml/itemProps3.xml><?xml version="1.0" encoding="utf-8"?>
<ds:datastoreItem xmlns:ds="http://schemas.openxmlformats.org/officeDocument/2006/customXml" ds:itemID="{B2BAC392-2A72-40AF-B2DD-FA0B7D6BB094}">
  <ds:schemaRefs>
    <ds:schemaRef ds:uri="http://schemas.microsoft.com/office/2006/metadata/properties"/>
    <ds:schemaRef ds:uri="http://schemas.microsoft.com/office/infopath/2007/PartnerControls"/>
    <ds:schemaRef ds:uri="486b3d50-6188-4f71-84a4-2c9dab57268e"/>
    <ds:schemaRef ds:uri="2c5466f7-4c4f-4a6d-b23a-ef148426ed52"/>
  </ds:schemaRefs>
</ds:datastoreItem>
</file>

<file path=customXml/itemProps4.xml><?xml version="1.0" encoding="utf-8"?>
<ds:datastoreItem xmlns:ds="http://schemas.openxmlformats.org/officeDocument/2006/customXml" ds:itemID="{A8CF6DBE-1155-4C04-9D8A-7DF621BD5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Schriftelijke vragen  - Artikel 37 RvO</Template>
  <TotalTime>0</TotalTime>
  <Pages>2</Pages>
  <Words>582</Words>
  <Characters>3204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Schriftelijke vragen</vt:lpstr>
    </vt:vector>
  </TitlesOfParts>
  <Company>Gemeente Teylingen</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Schriftelijke vragen</dc:title>
  <dc:subject/>
  <dc:creator>rdijk</dc:creator>
  <cp:keywords/>
  <dc:description/>
  <cp:lastModifiedBy>Stefanie de Voogd</cp:lastModifiedBy>
  <cp:revision>5</cp:revision>
  <cp:lastPrinted>2006-10-27T16:43:00Z</cp:lastPrinted>
  <dcterms:created xsi:type="dcterms:W3CDTF">2026-05-31T09:07:00Z</dcterms:created>
  <dcterms:modified xsi:type="dcterms:W3CDTF">2026-05-31T09:09:00Z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0x01010071310D5F0831D94FB1F06B844024DE61</vt:lpwstr>
  </property>
  <property fmtid="{D5CDD505-2E9C-101B-9397-08002B2CF9AE}" pid="3" name="MediaServiceImageTags">
    <vt:lpwstr/>
  </property>
</Properties>
</file>